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E828" w14:textId="64D2C410" w:rsidR="00F3512D" w:rsidRDefault="00F3512D" w:rsidP="00232672">
      <w:pPr>
        <w:spacing w:line="276" w:lineRule="auto"/>
        <w:rPr>
          <w:lang w:val="es-419"/>
        </w:rPr>
      </w:pPr>
    </w:p>
    <w:p w14:paraId="35A0C3AA" w14:textId="77777777" w:rsidR="00640894" w:rsidRDefault="00640894" w:rsidP="00232672">
      <w:pPr>
        <w:spacing w:line="276" w:lineRule="auto"/>
        <w:rPr>
          <w:lang w:val="es-419"/>
        </w:rPr>
      </w:pPr>
    </w:p>
    <w:p w14:paraId="70920140" w14:textId="7DE05782" w:rsidR="00640894" w:rsidRDefault="00640894" w:rsidP="00232672">
      <w:pPr>
        <w:spacing w:line="276" w:lineRule="auto"/>
        <w:rPr>
          <w:rFonts w:ascii="Times New Roman" w:hAnsi="Times New Roman" w:cs="Times New Roman"/>
          <w:b/>
          <w:bCs/>
          <w:sz w:val="24"/>
          <w:szCs w:val="24"/>
          <w:lang w:val="es-419"/>
        </w:rPr>
      </w:pPr>
      <w:r w:rsidRPr="00640894">
        <w:rPr>
          <w:rFonts w:ascii="Times New Roman" w:hAnsi="Times New Roman" w:cs="Times New Roman"/>
          <w:b/>
          <w:bCs/>
          <w:sz w:val="24"/>
          <w:szCs w:val="24"/>
          <w:lang w:val="es-419"/>
        </w:rPr>
        <w:t>PROGRAMA</w:t>
      </w:r>
      <w:r>
        <w:rPr>
          <w:rFonts w:ascii="Times New Roman" w:hAnsi="Times New Roman" w:cs="Times New Roman"/>
          <w:b/>
          <w:bCs/>
          <w:sz w:val="24"/>
          <w:szCs w:val="24"/>
          <w:lang w:val="es-419"/>
        </w:rPr>
        <w:t xml:space="preserve"> </w:t>
      </w:r>
    </w:p>
    <w:p w14:paraId="53F742AA" w14:textId="6004DF69" w:rsidR="002D1F6F" w:rsidRPr="00776D71" w:rsidRDefault="002D1F6F" w:rsidP="002D1F6F">
      <w:pPr>
        <w:pStyle w:val="NormalWeb"/>
        <w:shd w:val="clear" w:color="auto" w:fill="FFFFFF"/>
        <w:tabs>
          <w:tab w:val="left" w:pos="5805"/>
        </w:tabs>
        <w:spacing w:before="0" w:beforeAutospacing="0" w:after="0" w:afterAutospacing="0"/>
        <w:jc w:val="both"/>
        <w:textAlignment w:val="baseline"/>
        <w:rPr>
          <w:b/>
          <w:bCs/>
          <w:lang w:val="es-419" w:eastAsia="es-419"/>
        </w:rPr>
      </w:pPr>
      <w:bookmarkStart w:id="0" w:name="_Hlk176249044"/>
      <w:r w:rsidRPr="00776D71">
        <w:rPr>
          <w:b/>
          <w:bCs/>
          <w:lang w:val="es-419" w:eastAsia="es-419"/>
        </w:rPr>
        <w:t>DIPLOMATURA EN FORMACIÓN DEPORTIVA “FÚTBOL FORMATIVO”</w:t>
      </w:r>
    </w:p>
    <w:bookmarkEnd w:id="0"/>
    <w:p w14:paraId="7463EB89" w14:textId="39ECD444" w:rsidR="00640894" w:rsidRPr="002D1F6F" w:rsidRDefault="002D1F6F" w:rsidP="002D1F6F">
      <w:pPr>
        <w:pStyle w:val="NormalWeb"/>
        <w:shd w:val="clear" w:color="auto" w:fill="FFFFFF"/>
        <w:spacing w:before="0" w:beforeAutospacing="0" w:after="360" w:afterAutospacing="0"/>
        <w:textAlignment w:val="baseline"/>
        <w:rPr>
          <w:b/>
          <w:bCs/>
          <w:lang w:val="es-419"/>
        </w:rPr>
      </w:pPr>
      <w:r w:rsidRPr="002D1F6F">
        <w:rPr>
          <w:b/>
          <w:bCs/>
          <w:lang w:val="es-419"/>
        </w:rPr>
        <w:t>RE. CS. 414/2024</w:t>
      </w:r>
    </w:p>
    <w:p w14:paraId="5F5B2E59" w14:textId="5C78A76B" w:rsidR="00640894" w:rsidRDefault="006C7DFF" w:rsidP="00232672">
      <w:pPr>
        <w:spacing w:after="0" w:line="276" w:lineRule="auto"/>
        <w:rPr>
          <w:rFonts w:ascii="Times New Roman" w:hAnsi="Times New Roman" w:cs="Times New Roman"/>
          <w:b/>
          <w:bCs/>
          <w:sz w:val="24"/>
          <w:szCs w:val="24"/>
          <w:lang w:val="es-419"/>
        </w:rPr>
      </w:pPr>
      <w:r>
        <w:rPr>
          <w:rFonts w:ascii="Times New Roman" w:hAnsi="Times New Roman" w:cs="Times New Roman"/>
          <w:b/>
          <w:bCs/>
          <w:sz w:val="24"/>
          <w:szCs w:val="24"/>
          <w:lang w:val="es-419"/>
        </w:rPr>
        <w:t xml:space="preserve">TÍTULO </w:t>
      </w:r>
      <w:r w:rsidR="00425E3E">
        <w:rPr>
          <w:rFonts w:ascii="Times New Roman" w:hAnsi="Times New Roman" w:cs="Times New Roman"/>
          <w:b/>
          <w:bCs/>
          <w:sz w:val="24"/>
          <w:szCs w:val="24"/>
          <w:lang w:val="es-419"/>
        </w:rPr>
        <w:t>QUE OTORGA</w:t>
      </w:r>
    </w:p>
    <w:p w14:paraId="77630EB1" w14:textId="77777777" w:rsidR="00BF48D2" w:rsidRDefault="00BF48D2" w:rsidP="00BF48D2">
      <w:pPr>
        <w:spacing w:after="0"/>
        <w:jc w:val="both"/>
        <w:rPr>
          <w:rFonts w:ascii="Times New Roman" w:hAnsi="Times New Roman" w:cs="Times New Roman"/>
          <w:b/>
          <w:sz w:val="24"/>
          <w:szCs w:val="24"/>
        </w:rPr>
      </w:pPr>
      <w:bookmarkStart w:id="1" w:name="_Hlk176249065"/>
    </w:p>
    <w:p w14:paraId="69EF596F" w14:textId="154E4969" w:rsidR="00BF48D2" w:rsidRPr="00BF48D2" w:rsidRDefault="00BF48D2" w:rsidP="00BF48D2">
      <w:pPr>
        <w:pStyle w:val="Prrafodelista"/>
        <w:numPr>
          <w:ilvl w:val="0"/>
          <w:numId w:val="10"/>
        </w:numPr>
        <w:spacing w:after="0"/>
        <w:jc w:val="both"/>
        <w:rPr>
          <w:rFonts w:ascii="Times New Roman" w:eastAsia="Times New Roman" w:hAnsi="Times New Roman" w:cs="Times New Roman"/>
          <w:bCs/>
          <w:sz w:val="24"/>
          <w:szCs w:val="24"/>
          <w:lang w:val="es-419" w:eastAsia="es-419"/>
        </w:rPr>
      </w:pPr>
      <w:r w:rsidRPr="00BF48D2">
        <w:rPr>
          <w:rFonts w:ascii="Times New Roman" w:hAnsi="Times New Roman" w:cs="Times New Roman"/>
          <w:bCs/>
          <w:sz w:val="24"/>
          <w:szCs w:val="24"/>
        </w:rPr>
        <w:t xml:space="preserve">Diplomado </w:t>
      </w:r>
      <w:r w:rsidRPr="00BF48D2">
        <w:rPr>
          <w:rFonts w:ascii="Times New Roman" w:eastAsia="Times New Roman" w:hAnsi="Times New Roman" w:cs="Times New Roman"/>
          <w:bCs/>
          <w:sz w:val="24"/>
          <w:szCs w:val="24"/>
          <w:lang w:val="es-419" w:eastAsia="es-419"/>
        </w:rPr>
        <w:t>en Formación deportiva “Fútbol formativo”.</w:t>
      </w:r>
    </w:p>
    <w:bookmarkEnd w:id="1"/>
    <w:p w14:paraId="0723DAAE" w14:textId="77777777" w:rsidR="002D1F6F" w:rsidRDefault="002D1F6F" w:rsidP="00232672">
      <w:pPr>
        <w:spacing w:after="0" w:line="276" w:lineRule="auto"/>
        <w:rPr>
          <w:rFonts w:ascii="Times New Roman" w:hAnsi="Times New Roman" w:cs="Times New Roman"/>
          <w:b/>
          <w:bCs/>
          <w:sz w:val="24"/>
          <w:szCs w:val="24"/>
          <w:lang w:val="es-419"/>
        </w:rPr>
      </w:pPr>
    </w:p>
    <w:p w14:paraId="7088C2D3" w14:textId="77777777" w:rsidR="002D1F6F" w:rsidRDefault="002D1F6F" w:rsidP="00232672">
      <w:pPr>
        <w:spacing w:after="0" w:line="276" w:lineRule="auto"/>
        <w:rPr>
          <w:rFonts w:ascii="Arial" w:hAnsi="Arial" w:cs="Arial"/>
          <w:sz w:val="24"/>
          <w:szCs w:val="24"/>
        </w:rPr>
      </w:pPr>
    </w:p>
    <w:p w14:paraId="0278E361" w14:textId="5860926F" w:rsidR="00640894" w:rsidRDefault="00425E3E" w:rsidP="00232672">
      <w:pPr>
        <w:spacing w:line="276" w:lineRule="auto"/>
        <w:rPr>
          <w:rFonts w:ascii="Times New Roman" w:hAnsi="Times New Roman" w:cs="Times New Roman"/>
          <w:b/>
          <w:bCs/>
          <w:sz w:val="24"/>
          <w:szCs w:val="24"/>
        </w:rPr>
      </w:pPr>
      <w:r>
        <w:rPr>
          <w:rFonts w:ascii="Times New Roman" w:hAnsi="Times New Roman" w:cs="Times New Roman"/>
          <w:b/>
          <w:bCs/>
          <w:sz w:val="24"/>
          <w:szCs w:val="24"/>
        </w:rPr>
        <w:t>JUSTIFICACIÓN DE LA PROPUESTA</w:t>
      </w:r>
    </w:p>
    <w:p w14:paraId="4E3A5CBF" w14:textId="77777777" w:rsidR="00BF48D2" w:rsidRPr="00776D71" w:rsidRDefault="00BF48D2" w:rsidP="00BF48D2">
      <w:pPr>
        <w:rPr>
          <w:rFonts w:ascii="Times New Roman" w:eastAsia="Times New Roman" w:hAnsi="Times New Roman" w:cs="Times New Roman"/>
          <w:sz w:val="24"/>
          <w:szCs w:val="24"/>
          <w:lang w:val="es-419" w:eastAsia="es-419"/>
        </w:rPr>
      </w:pPr>
      <w:bookmarkStart w:id="2" w:name="_Hlk176249144"/>
      <w:r w:rsidRPr="00776D71">
        <w:rPr>
          <w:rFonts w:ascii="Times New Roman" w:eastAsia="Times New Roman" w:hAnsi="Times New Roman" w:cs="Times New Roman"/>
          <w:sz w:val="24"/>
          <w:szCs w:val="24"/>
          <w:lang w:val="es-419" w:eastAsia="es-419"/>
        </w:rPr>
        <w:t>Los equipos de todo el mundo se nutren de jugadores argentinos que migran cada vez más jóvenes. Sin embargo, los futbolistas siguen apareciendo y tienen influencia en el futbol mundial. Se debe a la presencia de una importante cantidad de personas que se dedican a formar a los niños y jóvenes desde el enfoque del futbol formativo. En tal sentido, es esencial la formación de los profesionales en la práctica de campo, en las teorías y estudios científicos.</w:t>
      </w:r>
    </w:p>
    <w:p w14:paraId="3004D9D7" w14:textId="77777777" w:rsidR="00BF48D2" w:rsidRPr="00776D71" w:rsidRDefault="00BF48D2" w:rsidP="00BF48D2">
      <w:pPr>
        <w:jc w:val="both"/>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El futbol formativo se base en el paradigma de la complejidad cuyo propósito es promover la transformación en las formas de abordaje de la mentalidad y en la cultura del entrenamiento motricidad del ser humano.</w:t>
      </w:r>
    </w:p>
    <w:p w14:paraId="4525C766"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El paradigma de la complejidad se basa en la observación y análisis del ser humano desde un enfoque ecológica, cuyas bases se encuentran en distintas corrientes y teorías, a saber, la Gestalt y la teoría de los sistemas complejos. Consideran a los deportistas como una red de estructuras que se organizan a partir de la constante interacción entre los subsistemas y de éstos con el entorno, de modo tal de configurar patrones estructurales no lineales (Barrero, 2019, p. 19).</w:t>
      </w:r>
    </w:p>
    <w:p w14:paraId="555F7A08" w14:textId="77777777" w:rsidR="00BF48D2" w:rsidRPr="00776D71" w:rsidRDefault="00BF48D2" w:rsidP="00BF48D2">
      <w:pPr>
        <w:shd w:val="clear" w:color="auto" w:fill="FFFFFF"/>
        <w:spacing w:after="0"/>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La diplomatura en Formación deportiva “Fútbol formativo “se basa en un proceso de formación centrado en las edades madurativas de los niños y jóvenes de modo tal de establecer etapas que se conforman en función de los siguientes criterios:   la capacidad senso</w:t>
      </w:r>
      <w:r w:rsidRPr="00776D71">
        <w:rPr>
          <w:rFonts w:ascii="Times New Roman" w:eastAsia="Times New Roman" w:hAnsi="Times New Roman" w:cs="Times New Roman"/>
          <w:sz w:val="24"/>
          <w:szCs w:val="24"/>
          <w:lang w:val="es-419" w:eastAsia="es-419"/>
        </w:rPr>
        <w:softHyphen/>
        <w:t>perceptiva, psicológica, cognitiva, emocional y física. </w:t>
      </w:r>
    </w:p>
    <w:p w14:paraId="4AD966EA"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La división en etapas posibilita la proposición de objetivos y la planificación de los medios para alcanzarlos. En cada una de éstas se puede confeccionar una planificación semanal que sea lo suficientemente flexible para que todos lo puedan adaptar a sus propias realidades. En ella se incorporarán juegos, ejercicios y diferentes actividades (físicas, técnicas y tácticas) prácticas que permitan el desarrollo de las potencialidades de los niños y jóvenes. </w:t>
      </w:r>
    </w:p>
    <w:p w14:paraId="114DE8F7"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lastRenderedPageBreak/>
        <w:t> En la formación del joven futbolista es imprescindible analizar el contexto sociocultural y familiar donde se desarrolla. En Latinoamérica y en Argentina, en general los niños que juegan al futbol provienen de ámbitos sociales de bajos recursos y se ven sometidos a la presión de sus padres para destacarse para “salvar a la familia”, la presión a la que se ven sometidos es enorme y puede frustrar la carrera del joven futbolista: (Anselmi y Borrelli, 2015)</w:t>
      </w:r>
    </w:p>
    <w:p w14:paraId="74EF09EB" w14:textId="77777777" w:rsidR="00BF48D2" w:rsidRPr="00776D71" w:rsidRDefault="00BF48D2" w:rsidP="00BF48D2">
      <w:pPr>
        <w:spacing w:after="0"/>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Un problema que se denota en Argentina y Latinoamérica es que no se cuenta con entrenadores formados y especializados en el ámbito del deporte que estén en condiciones de conducir los entrenamientos de las diferentes categorías. Los clubes cuentan con personas que realizan mucho esfuerzo para que los jugadores entrenen de la mejor manera. Sin embargo, un aspecto que debe considerar es que en muchas ocasiones producto de los escases de entrenadores especializados los padres ocupan el “rol de directores técnicos.</w:t>
      </w:r>
    </w:p>
    <w:p w14:paraId="115C736F" w14:textId="77777777" w:rsidR="00BF48D2" w:rsidRPr="00776D71" w:rsidRDefault="00BF48D2" w:rsidP="00BF48D2">
      <w:pPr>
        <w:spacing w:after="0"/>
        <w:rPr>
          <w:rFonts w:ascii="Times New Roman" w:eastAsia="Times New Roman" w:hAnsi="Times New Roman" w:cs="Times New Roman"/>
          <w:sz w:val="24"/>
          <w:szCs w:val="24"/>
          <w:lang w:val="es-419" w:eastAsia="es-419"/>
        </w:rPr>
      </w:pPr>
    </w:p>
    <w:p w14:paraId="22C534EE" w14:textId="77777777" w:rsidR="00BF48D2" w:rsidRPr="00776D71" w:rsidRDefault="00BF48D2" w:rsidP="00BF48D2">
      <w:pPr>
        <w:spacing w:after="0"/>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De lo expuesto, en el párrafo precedente, se puede explicitar que son los idóneos los que dedican a la dirección técnica, la preparación física y el asesoramiento en diferentes disciplinas sin poseer estudios específicos en lo deportivo que se encuentra en constante cambio. Si bien no se puede desconocer que estos en general tienen éxito en las tareas que llevan a cabo, también es cierto que pueden cometer errores debido a la falta de conocimientos y poner en riesgo la salud física y mental de los jugadores en formación.</w:t>
      </w:r>
    </w:p>
    <w:p w14:paraId="028C4C81" w14:textId="77777777" w:rsidR="00BF48D2" w:rsidRPr="00776D71" w:rsidRDefault="00BF48D2" w:rsidP="00BF48D2">
      <w:pPr>
        <w:spacing w:after="0"/>
        <w:rPr>
          <w:rFonts w:ascii="Times New Roman" w:eastAsia="Times New Roman" w:hAnsi="Times New Roman" w:cs="Times New Roman"/>
          <w:sz w:val="24"/>
          <w:szCs w:val="24"/>
          <w:lang w:val="es-419" w:eastAsia="es-419"/>
        </w:rPr>
      </w:pPr>
    </w:p>
    <w:p w14:paraId="5B5FB3A0"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El fútbol al igual que cualquier otra actividad deportiva, es imprescindible que las tareas sean planificadas, implementadas y monitoreadas por un profesional deportivo que asesore los idóneos, mientras éstos forman, con el fin de evitar problema que comprometan a los jugadores en su formación.</w:t>
      </w:r>
    </w:p>
    <w:p w14:paraId="017AD4E7"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Los entrenadores que se encarguen de conducir el proceso formativo deben tener claro que estos son los guías, los que acompañan en el proceso de enseñanza, aprendizaje y entrenamiento cuyo actor principal es el pequeño futbolista. Siempre se debe valorar su iniciativa y proponer actividades que posibiliten el desarrollo de la creatividad. El enfoque de aprendizaje basado en problemas (ABP) facilita el desarrollo de las competencias necesarias para el desempeño autónomo y la capacidad de generar diversas soluciones ante una situación. </w:t>
      </w:r>
    </w:p>
    <w:p w14:paraId="604648E1"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La formación de los niños y jóvenes requiere de la intervención de grupos interdisciplinarios que posibiliten el abordaje de las situaciones desde múltiples miradas. Es esencial la renovación constante de las ideas y el abordaje del deporte desde una perspectiva integral y progresista. El futbol se encuentra en constante transformación aspecto que tiene que ver con la propia idiosincrasia del juego y del ser humano que tienden a impulsar el cambio a partir de la curiosidad y la imaginación. Se parte de la idea que los niños y jóvenes siempre pueden evolucionar y aprender en cualquiera de las etapas en que se encuentren.</w:t>
      </w:r>
    </w:p>
    <w:p w14:paraId="0366CAF7"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lastRenderedPageBreak/>
        <w:t>No existe un método o receta mágica para lograr los objetivos que se proponen en la formación de los niños y jóvenes. Lo más importante del método y modelo es la forma en que hace pensar. </w:t>
      </w:r>
    </w:p>
    <w:p w14:paraId="198521E7" w14:textId="77777777" w:rsidR="00BF48D2" w:rsidRPr="00776D71" w:rsidRDefault="00BF48D2" w:rsidP="00BF48D2">
      <w:pPr>
        <w:rPr>
          <w:rFonts w:ascii="Times New Roman" w:eastAsia="Times New Roman" w:hAnsi="Times New Roman" w:cs="Times New Roman"/>
          <w:sz w:val="24"/>
          <w:szCs w:val="24"/>
          <w:lang w:val="es-419" w:eastAsia="es-419"/>
        </w:rPr>
      </w:pPr>
      <w:r w:rsidRPr="00776D71">
        <w:rPr>
          <w:rFonts w:ascii="Times New Roman" w:eastAsia="Times New Roman" w:hAnsi="Times New Roman" w:cs="Times New Roman"/>
          <w:sz w:val="24"/>
          <w:szCs w:val="24"/>
          <w:lang w:val="es-419" w:eastAsia="es-419"/>
        </w:rPr>
        <w:t>En esta diplomatura se proporciona teoría, conceptos, métodos y actividades prácticas, en el campo, que posibiliten la generación de ideas renovadas y su   reflexión de modo tal de servir de gran ayuda aquellos que crean en la evolución y desarrollo del futbol. La propuesta de aprendizaje es clara y sencilla de modo tal que quien obtenga la certificación posea las herramientas innovadoras sobre el entrenamiento integrado del futbol y la conducción de los equipos. Está disponible para las personas que deseen incorporar conocimientos sobre el futbol.</w:t>
      </w:r>
    </w:p>
    <w:bookmarkEnd w:id="2"/>
    <w:p w14:paraId="781D7D8C" w14:textId="77777777" w:rsidR="004D0935" w:rsidRDefault="004D0935" w:rsidP="00232672">
      <w:pPr>
        <w:spacing w:after="0" w:line="276" w:lineRule="auto"/>
        <w:jc w:val="both"/>
        <w:rPr>
          <w:rFonts w:ascii="Times New Roman" w:hAnsi="Times New Roman" w:cs="Times New Roman"/>
          <w:sz w:val="24"/>
        </w:rPr>
      </w:pPr>
    </w:p>
    <w:p w14:paraId="5958C8B6" w14:textId="4052916A" w:rsidR="004D0935" w:rsidRPr="002D1F6F" w:rsidRDefault="002D1F6F" w:rsidP="002D1F6F">
      <w:pPr>
        <w:spacing w:after="0" w:line="276" w:lineRule="auto"/>
        <w:jc w:val="both"/>
        <w:rPr>
          <w:rFonts w:ascii="Times New Roman" w:hAnsi="Times New Roman" w:cs="Times New Roman"/>
          <w:b/>
          <w:bCs/>
          <w:sz w:val="24"/>
        </w:rPr>
      </w:pPr>
      <w:r w:rsidRPr="002D1F6F">
        <w:rPr>
          <w:rFonts w:ascii="Times New Roman" w:hAnsi="Times New Roman" w:cs="Times New Roman"/>
          <w:b/>
          <w:bCs/>
          <w:sz w:val="24"/>
        </w:rPr>
        <w:t>PROPÓSITO</w:t>
      </w:r>
    </w:p>
    <w:p w14:paraId="75BD8B66" w14:textId="77777777" w:rsidR="00BF48D2" w:rsidRPr="00776D71" w:rsidRDefault="00BF48D2" w:rsidP="00BF48D2">
      <w:pPr>
        <w:numPr>
          <w:ilvl w:val="0"/>
          <w:numId w:val="11"/>
        </w:numPr>
        <w:spacing w:after="0" w:line="276" w:lineRule="auto"/>
        <w:jc w:val="both"/>
        <w:rPr>
          <w:rFonts w:ascii="Times New Roman" w:hAnsi="Times New Roman" w:cs="Times New Roman"/>
        </w:rPr>
      </w:pPr>
      <w:r w:rsidRPr="00776D71">
        <w:rPr>
          <w:rFonts w:ascii="Times New Roman" w:hAnsi="Times New Roman" w:cs="Times New Roman"/>
        </w:rPr>
        <w:t xml:space="preserve">Formar recursos humanos para enriquecer la práctica deportiva para la promoción del fútbol desde el juego como premisa fundamental para el desarrollo de la niñez hasta los 17 años. </w:t>
      </w:r>
    </w:p>
    <w:p w14:paraId="06CC5F24" w14:textId="77777777" w:rsidR="002D1F6F" w:rsidRDefault="002D1F6F" w:rsidP="00232672">
      <w:pPr>
        <w:spacing w:after="0" w:line="276" w:lineRule="auto"/>
        <w:jc w:val="both"/>
        <w:rPr>
          <w:rFonts w:ascii="Times New Roman" w:hAnsi="Times New Roman" w:cs="Times New Roman"/>
          <w:b/>
          <w:bCs/>
          <w:sz w:val="24"/>
        </w:rPr>
      </w:pPr>
    </w:p>
    <w:p w14:paraId="49D82011" w14:textId="23C63AD9" w:rsidR="004D0935" w:rsidRPr="004D0935" w:rsidRDefault="00425E3E" w:rsidP="00232672">
      <w:pPr>
        <w:spacing w:after="0" w:line="276" w:lineRule="auto"/>
        <w:jc w:val="both"/>
        <w:rPr>
          <w:rFonts w:ascii="Times New Roman" w:hAnsi="Times New Roman" w:cs="Times New Roman"/>
          <w:b/>
          <w:bCs/>
          <w:sz w:val="24"/>
        </w:rPr>
      </w:pPr>
      <w:r w:rsidRPr="004D0935">
        <w:rPr>
          <w:rFonts w:ascii="Times New Roman" w:hAnsi="Times New Roman" w:cs="Times New Roman"/>
          <w:b/>
          <w:bCs/>
          <w:sz w:val="24"/>
        </w:rPr>
        <w:t>DESTINATARIOS</w:t>
      </w:r>
    </w:p>
    <w:p w14:paraId="27A5382C" w14:textId="77777777" w:rsidR="00BF48D2" w:rsidRDefault="00BF48D2" w:rsidP="00BF48D2">
      <w:pPr>
        <w:pStyle w:val="Prrafodelista"/>
        <w:spacing w:after="200" w:line="276" w:lineRule="auto"/>
        <w:jc w:val="both"/>
        <w:rPr>
          <w:rFonts w:ascii="Times New Roman" w:hAnsi="Times New Roman" w:cs="Times New Roman"/>
          <w:sz w:val="24"/>
          <w:szCs w:val="24"/>
        </w:rPr>
      </w:pPr>
      <w:bookmarkStart w:id="3" w:name="_Hlk176249256"/>
    </w:p>
    <w:p w14:paraId="0F178593" w14:textId="6435A057" w:rsidR="00BF48D2" w:rsidRPr="00776D71" w:rsidRDefault="00BF48D2" w:rsidP="00BF48D2">
      <w:pPr>
        <w:pStyle w:val="Prrafodelista"/>
        <w:numPr>
          <w:ilvl w:val="0"/>
          <w:numId w:val="1"/>
        </w:numPr>
        <w:spacing w:after="200" w:line="276" w:lineRule="auto"/>
        <w:jc w:val="both"/>
        <w:rPr>
          <w:rFonts w:ascii="Times New Roman" w:hAnsi="Times New Roman" w:cs="Times New Roman"/>
          <w:sz w:val="24"/>
          <w:szCs w:val="24"/>
        </w:rPr>
      </w:pPr>
      <w:r w:rsidRPr="00776D71">
        <w:rPr>
          <w:rFonts w:ascii="Times New Roman" w:hAnsi="Times New Roman" w:cs="Times New Roman"/>
          <w:sz w:val="24"/>
          <w:szCs w:val="24"/>
        </w:rPr>
        <w:t>La Diplomatura está dirigida a toda persona</w:t>
      </w:r>
      <w:r>
        <w:rPr>
          <w:rFonts w:ascii="Times New Roman" w:hAnsi="Times New Roman" w:cs="Times New Roman"/>
          <w:sz w:val="24"/>
          <w:szCs w:val="24"/>
        </w:rPr>
        <w:t xml:space="preserve"> mayor de 18 años,</w:t>
      </w:r>
      <w:r w:rsidRPr="00776D71">
        <w:rPr>
          <w:rFonts w:ascii="Times New Roman" w:hAnsi="Times New Roman" w:cs="Times New Roman"/>
          <w:sz w:val="24"/>
          <w:szCs w:val="24"/>
        </w:rPr>
        <w:t xml:space="preserve"> que requiera llevar adelante un entrenamiento de futbol, desde su planificación hasta su adecuada ejecución. Está dirigida a profesores y licenciados en educación física, entrenadores y deportistas preocupados de conocer y profundizar sus conocimientos en este deporte, enfocando fundamentalmente en su preparación especializada. </w:t>
      </w:r>
    </w:p>
    <w:bookmarkEnd w:id="3"/>
    <w:p w14:paraId="4DC6E026" w14:textId="77777777" w:rsidR="00232672" w:rsidRDefault="00232672" w:rsidP="00232672">
      <w:pPr>
        <w:spacing w:after="0" w:line="276" w:lineRule="auto"/>
        <w:jc w:val="both"/>
        <w:rPr>
          <w:rFonts w:ascii="Times New Roman" w:hAnsi="Times New Roman" w:cs="Times New Roman"/>
          <w:b/>
          <w:bCs/>
          <w:sz w:val="24"/>
        </w:rPr>
      </w:pPr>
    </w:p>
    <w:p w14:paraId="439C4E29" w14:textId="167CD367" w:rsidR="004D0935" w:rsidRPr="004D0935" w:rsidRDefault="00425E3E" w:rsidP="00232672">
      <w:pPr>
        <w:spacing w:after="0" w:line="276" w:lineRule="auto"/>
        <w:jc w:val="both"/>
        <w:rPr>
          <w:rFonts w:ascii="Times New Roman" w:hAnsi="Times New Roman" w:cs="Times New Roman"/>
          <w:b/>
          <w:bCs/>
          <w:sz w:val="24"/>
        </w:rPr>
      </w:pPr>
      <w:r w:rsidRPr="004D0935">
        <w:rPr>
          <w:rFonts w:ascii="Times New Roman" w:hAnsi="Times New Roman" w:cs="Times New Roman"/>
          <w:b/>
          <w:bCs/>
          <w:sz w:val="24"/>
        </w:rPr>
        <w:t>CONTENIDOS</w:t>
      </w:r>
    </w:p>
    <w:p w14:paraId="74384190" w14:textId="77777777" w:rsidR="00BF48D2" w:rsidRPr="00776D71" w:rsidRDefault="00BF48D2" w:rsidP="00BF48D2">
      <w:pPr>
        <w:pBdr>
          <w:top w:val="nil"/>
          <w:left w:val="nil"/>
          <w:bottom w:val="nil"/>
          <w:right w:val="nil"/>
          <w:between w:val="nil"/>
        </w:pBdr>
        <w:rPr>
          <w:rFonts w:ascii="Times New Roman" w:hAnsi="Times New Roman" w:cs="Times New Roman"/>
          <w:b/>
        </w:rPr>
      </w:pPr>
      <w:bookmarkStart w:id="4" w:name="_Hlk176249317"/>
      <w:r w:rsidRPr="00776D71">
        <w:rPr>
          <w:rFonts w:ascii="Times New Roman" w:hAnsi="Times New Roman" w:cs="Times New Roman"/>
          <w:b/>
        </w:rPr>
        <w:t>MODULO I: HISTORIA DEL FUTBOL Y SU REGLAMENTACIÓN</w:t>
      </w:r>
    </w:p>
    <w:p w14:paraId="2D382D52" w14:textId="77777777" w:rsidR="00BF48D2" w:rsidRPr="00776D71" w:rsidRDefault="00BF48D2" w:rsidP="00BF48D2">
      <w:pPr>
        <w:pStyle w:val="Prrafodelista"/>
        <w:numPr>
          <w:ilvl w:val="0"/>
          <w:numId w:val="19"/>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Breve reseña sobre la historia del futbol Argentina y Latinoamérica</w:t>
      </w:r>
    </w:p>
    <w:p w14:paraId="5F2F6DF1" w14:textId="77777777" w:rsidR="00BF48D2" w:rsidRPr="00776D71" w:rsidRDefault="00BF48D2" w:rsidP="00BF48D2">
      <w:pPr>
        <w:pStyle w:val="Prrafodelista"/>
        <w:numPr>
          <w:ilvl w:val="0"/>
          <w:numId w:val="19"/>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Debate sobre de su rol social, valor de su práctica para la población. </w:t>
      </w:r>
    </w:p>
    <w:p w14:paraId="39999782" w14:textId="77777777" w:rsidR="00BF48D2" w:rsidRPr="00776D71" w:rsidRDefault="00BF48D2" w:rsidP="00BF48D2">
      <w:pPr>
        <w:pStyle w:val="Prrafodelista"/>
        <w:numPr>
          <w:ilvl w:val="0"/>
          <w:numId w:val="19"/>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Reglamento deportivo adaptado al futbol infantil, variantes, características y justificación de los cambios. </w:t>
      </w:r>
    </w:p>
    <w:p w14:paraId="545631B7" w14:textId="77777777" w:rsidR="00BF48D2" w:rsidRPr="00776D71" w:rsidRDefault="00BF48D2" w:rsidP="00BF48D2">
      <w:pPr>
        <w:pStyle w:val="Prrafodelista"/>
        <w:numPr>
          <w:ilvl w:val="0"/>
          <w:numId w:val="19"/>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Interpretación y desglose del reglamento deportivo completo en función de la formación y educación deportiva. </w:t>
      </w:r>
    </w:p>
    <w:p w14:paraId="09BE0B02" w14:textId="77777777" w:rsidR="00BF48D2" w:rsidRPr="00776D71" w:rsidRDefault="00BF48D2" w:rsidP="00BF48D2">
      <w:pPr>
        <w:pStyle w:val="Prrafodelista"/>
        <w:numPr>
          <w:ilvl w:val="0"/>
          <w:numId w:val="19"/>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Conducción del juego por parte de la actividad del arbitraje de partidos. </w:t>
      </w:r>
    </w:p>
    <w:p w14:paraId="5AB8F0D1" w14:textId="77777777" w:rsidR="00BF48D2" w:rsidRPr="00776D71" w:rsidRDefault="00BF48D2" w:rsidP="00BF48D2">
      <w:pPr>
        <w:pStyle w:val="Prrafodelista"/>
        <w:numPr>
          <w:ilvl w:val="0"/>
          <w:numId w:val="19"/>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Importancia del fair play en edades infantiles y juveniles </w:t>
      </w:r>
    </w:p>
    <w:p w14:paraId="03FB5866" w14:textId="77777777" w:rsidR="00BF48D2" w:rsidRPr="00776D71" w:rsidRDefault="00BF48D2" w:rsidP="00BF48D2">
      <w:pPr>
        <w:pBdr>
          <w:top w:val="nil"/>
          <w:left w:val="nil"/>
          <w:bottom w:val="nil"/>
          <w:right w:val="nil"/>
          <w:between w:val="nil"/>
        </w:pBdr>
        <w:rPr>
          <w:rFonts w:ascii="Times New Roman" w:hAnsi="Times New Roman" w:cs="Times New Roman"/>
        </w:rPr>
      </w:pPr>
    </w:p>
    <w:p w14:paraId="5C7AE5B1" w14:textId="77777777" w:rsidR="00BF48D2" w:rsidRPr="00776D71" w:rsidRDefault="00BF48D2" w:rsidP="00BF48D2">
      <w:pPr>
        <w:pBdr>
          <w:top w:val="nil"/>
          <w:left w:val="nil"/>
          <w:bottom w:val="nil"/>
          <w:right w:val="nil"/>
          <w:between w:val="nil"/>
        </w:pBdr>
        <w:rPr>
          <w:rFonts w:ascii="Times New Roman" w:hAnsi="Times New Roman" w:cs="Times New Roman"/>
          <w:b/>
        </w:rPr>
      </w:pPr>
      <w:r w:rsidRPr="00776D71">
        <w:rPr>
          <w:rFonts w:ascii="Times New Roman" w:hAnsi="Times New Roman" w:cs="Times New Roman"/>
          <w:b/>
        </w:rPr>
        <w:t>MODULO II: EL JUEGO COMO RECURSO DIDÁCTICO Y PEDAGÓGICO FUNDAMENTAL EN EL APRENDIZAJE.</w:t>
      </w:r>
    </w:p>
    <w:p w14:paraId="71CAB0AF" w14:textId="77777777" w:rsidR="00BF48D2" w:rsidRPr="00776D71" w:rsidRDefault="00BF48D2" w:rsidP="00BF48D2">
      <w:pPr>
        <w:pStyle w:val="Prrafodelista"/>
        <w:numPr>
          <w:ilvl w:val="0"/>
          <w:numId w:val="20"/>
        </w:numPr>
        <w:spacing w:after="0" w:line="276" w:lineRule="auto"/>
        <w:jc w:val="both"/>
        <w:rPr>
          <w:rFonts w:ascii="Times New Roman" w:hAnsi="Times New Roman" w:cs="Times New Roman"/>
        </w:rPr>
      </w:pPr>
      <w:r w:rsidRPr="00776D71">
        <w:rPr>
          <w:rFonts w:ascii="Times New Roman" w:hAnsi="Times New Roman" w:cs="Times New Roman"/>
        </w:rPr>
        <w:t xml:space="preserve">Importancia del desarrollo y metodología de su enseñanza. </w:t>
      </w:r>
    </w:p>
    <w:p w14:paraId="07E90D4F" w14:textId="77777777" w:rsidR="00BF48D2" w:rsidRPr="00776D71" w:rsidRDefault="00BF48D2" w:rsidP="00BF48D2">
      <w:pPr>
        <w:pStyle w:val="Prrafodelista"/>
        <w:numPr>
          <w:ilvl w:val="0"/>
          <w:numId w:val="20"/>
        </w:numPr>
        <w:spacing w:after="0" w:line="276" w:lineRule="auto"/>
        <w:jc w:val="both"/>
        <w:rPr>
          <w:rFonts w:ascii="Times New Roman" w:hAnsi="Times New Roman" w:cs="Times New Roman"/>
        </w:rPr>
      </w:pPr>
      <w:r w:rsidRPr="00776D71">
        <w:rPr>
          <w:rFonts w:ascii="Times New Roman" w:hAnsi="Times New Roman" w:cs="Times New Roman"/>
        </w:rPr>
        <w:t xml:space="preserve">El juego como recurso fundamental del aprendizaje </w:t>
      </w:r>
    </w:p>
    <w:p w14:paraId="12B03A30" w14:textId="77777777" w:rsidR="00BF48D2" w:rsidRPr="00776D71" w:rsidRDefault="00BF48D2" w:rsidP="00BF48D2">
      <w:pPr>
        <w:pStyle w:val="Prrafodelista"/>
        <w:numPr>
          <w:ilvl w:val="0"/>
          <w:numId w:val="20"/>
        </w:numPr>
        <w:spacing w:after="0" w:line="276" w:lineRule="auto"/>
        <w:jc w:val="both"/>
        <w:rPr>
          <w:rFonts w:ascii="Times New Roman" w:hAnsi="Times New Roman" w:cs="Times New Roman"/>
        </w:rPr>
      </w:pPr>
      <w:r w:rsidRPr="00776D71">
        <w:rPr>
          <w:rFonts w:ascii="Times New Roman" w:hAnsi="Times New Roman" w:cs="Times New Roman"/>
        </w:rPr>
        <w:lastRenderedPageBreak/>
        <w:t xml:space="preserve">Variabilidad de la practica </w:t>
      </w:r>
    </w:p>
    <w:p w14:paraId="0DB4F68B" w14:textId="77777777" w:rsidR="00BF48D2" w:rsidRPr="00776D71" w:rsidRDefault="00BF48D2" w:rsidP="00BF48D2">
      <w:pPr>
        <w:pStyle w:val="Prrafodelista"/>
        <w:numPr>
          <w:ilvl w:val="0"/>
          <w:numId w:val="20"/>
        </w:numPr>
        <w:spacing w:after="0" w:line="276" w:lineRule="auto"/>
        <w:jc w:val="both"/>
        <w:rPr>
          <w:rFonts w:ascii="Times New Roman" w:hAnsi="Times New Roman" w:cs="Times New Roman"/>
        </w:rPr>
      </w:pPr>
      <w:r w:rsidRPr="00776D71">
        <w:rPr>
          <w:rFonts w:ascii="Times New Roman" w:hAnsi="Times New Roman" w:cs="Times New Roman"/>
        </w:rPr>
        <w:t>Estructuras y características del futbol</w:t>
      </w:r>
    </w:p>
    <w:p w14:paraId="7262E153" w14:textId="77777777" w:rsidR="00BF48D2" w:rsidRPr="00776D71" w:rsidRDefault="00BF48D2" w:rsidP="00BF48D2">
      <w:pPr>
        <w:pStyle w:val="Prrafodelista"/>
        <w:numPr>
          <w:ilvl w:val="0"/>
          <w:numId w:val="20"/>
        </w:numPr>
        <w:spacing w:after="0" w:line="276" w:lineRule="auto"/>
        <w:jc w:val="both"/>
        <w:rPr>
          <w:rFonts w:ascii="Times New Roman" w:hAnsi="Times New Roman" w:cs="Times New Roman"/>
        </w:rPr>
      </w:pPr>
      <w:r w:rsidRPr="00776D71">
        <w:rPr>
          <w:rFonts w:ascii="Times New Roman" w:hAnsi="Times New Roman" w:cs="Times New Roman"/>
        </w:rPr>
        <w:t>Aprendizaje por comprensión</w:t>
      </w:r>
    </w:p>
    <w:p w14:paraId="566B1B25" w14:textId="77777777" w:rsidR="00BF48D2" w:rsidRPr="00776D71" w:rsidRDefault="00BF48D2" w:rsidP="00BF48D2">
      <w:pPr>
        <w:pStyle w:val="Prrafodelista"/>
        <w:spacing w:after="0"/>
        <w:ind w:left="780"/>
        <w:jc w:val="both"/>
        <w:rPr>
          <w:rFonts w:ascii="Times New Roman" w:hAnsi="Times New Roman" w:cs="Times New Roman"/>
        </w:rPr>
      </w:pPr>
    </w:p>
    <w:p w14:paraId="65FD4D28" w14:textId="77777777" w:rsidR="00BF48D2" w:rsidRPr="00776D71" w:rsidRDefault="00BF48D2" w:rsidP="00BF48D2">
      <w:pPr>
        <w:pBdr>
          <w:top w:val="nil"/>
          <w:left w:val="nil"/>
          <w:bottom w:val="nil"/>
          <w:right w:val="nil"/>
          <w:between w:val="nil"/>
        </w:pBdr>
        <w:rPr>
          <w:rFonts w:ascii="Times New Roman" w:hAnsi="Times New Roman" w:cs="Times New Roman"/>
          <w:b/>
          <w:bCs/>
        </w:rPr>
      </w:pPr>
      <w:r w:rsidRPr="00776D71">
        <w:rPr>
          <w:rFonts w:ascii="Times New Roman" w:hAnsi="Times New Roman" w:cs="Times New Roman"/>
          <w:b/>
        </w:rPr>
        <w:t>MODULO III:</w:t>
      </w:r>
      <w:r w:rsidRPr="00776D71">
        <w:rPr>
          <w:rFonts w:ascii="Times New Roman" w:hAnsi="Times New Roman" w:cs="Times New Roman"/>
        </w:rPr>
        <w:t xml:space="preserve"> </w:t>
      </w:r>
      <w:r w:rsidRPr="00776D71">
        <w:rPr>
          <w:rFonts w:ascii="Times New Roman" w:hAnsi="Times New Roman" w:cs="Times New Roman"/>
          <w:b/>
          <w:bCs/>
        </w:rPr>
        <w:t>LA TÉCNICA DEPORTIVA.</w:t>
      </w:r>
    </w:p>
    <w:p w14:paraId="4185D4E4" w14:textId="77777777" w:rsidR="00BF48D2" w:rsidRPr="00776D71" w:rsidRDefault="00BF48D2" w:rsidP="00BF48D2">
      <w:pPr>
        <w:numPr>
          <w:ilvl w:val="0"/>
          <w:numId w:val="17"/>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Importancia del desarrollo y metodología de su enseñanza. </w:t>
      </w:r>
    </w:p>
    <w:p w14:paraId="4645151B" w14:textId="77777777" w:rsidR="00BF48D2" w:rsidRPr="00776D71" w:rsidRDefault="00BF48D2" w:rsidP="00BF48D2">
      <w:pPr>
        <w:numPr>
          <w:ilvl w:val="0"/>
          <w:numId w:val="17"/>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La aplicación de fundamentos específicos a cada edad. </w:t>
      </w:r>
    </w:p>
    <w:p w14:paraId="63478453" w14:textId="77777777" w:rsidR="00BF48D2" w:rsidRPr="00776D71" w:rsidRDefault="00BF48D2" w:rsidP="00BF48D2">
      <w:pPr>
        <w:numPr>
          <w:ilvl w:val="0"/>
          <w:numId w:val="17"/>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La enseñanza a partir del juego.</w:t>
      </w:r>
    </w:p>
    <w:p w14:paraId="49AC43FC" w14:textId="77777777" w:rsidR="00BF48D2" w:rsidRPr="00776D71" w:rsidRDefault="00BF48D2" w:rsidP="00BF48D2">
      <w:pPr>
        <w:numPr>
          <w:ilvl w:val="0"/>
          <w:numId w:val="17"/>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Justificación del empleo de la técnica especifica en cada momento del juego. </w:t>
      </w:r>
    </w:p>
    <w:p w14:paraId="70B90099" w14:textId="77777777" w:rsidR="00BF48D2" w:rsidRPr="00776D71" w:rsidRDefault="00BF48D2" w:rsidP="00BF48D2">
      <w:pPr>
        <w:numPr>
          <w:ilvl w:val="0"/>
          <w:numId w:val="17"/>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Ejercitaciones practicas bajo conceptos teóricos. </w:t>
      </w:r>
    </w:p>
    <w:p w14:paraId="0458D68F" w14:textId="77777777" w:rsidR="00BF48D2" w:rsidRPr="00776D71" w:rsidRDefault="00BF48D2" w:rsidP="00BF48D2">
      <w:pPr>
        <w:pBdr>
          <w:top w:val="nil"/>
          <w:left w:val="nil"/>
          <w:bottom w:val="nil"/>
          <w:right w:val="nil"/>
          <w:between w:val="nil"/>
        </w:pBdr>
        <w:rPr>
          <w:rFonts w:ascii="Times New Roman" w:hAnsi="Times New Roman" w:cs="Times New Roman"/>
        </w:rPr>
      </w:pPr>
    </w:p>
    <w:p w14:paraId="5F2BF1DB" w14:textId="77777777" w:rsidR="00BF48D2" w:rsidRPr="00776D71" w:rsidRDefault="00BF48D2" w:rsidP="00BF48D2">
      <w:pPr>
        <w:pBdr>
          <w:top w:val="nil"/>
          <w:left w:val="nil"/>
          <w:bottom w:val="nil"/>
          <w:right w:val="nil"/>
          <w:between w:val="nil"/>
        </w:pBdr>
        <w:rPr>
          <w:rFonts w:ascii="Times New Roman" w:hAnsi="Times New Roman" w:cs="Times New Roman"/>
        </w:rPr>
      </w:pPr>
      <w:r w:rsidRPr="00776D71">
        <w:rPr>
          <w:rFonts w:ascii="Times New Roman" w:hAnsi="Times New Roman" w:cs="Times New Roman"/>
          <w:b/>
        </w:rPr>
        <w:t>MÓDULO IV:</w:t>
      </w:r>
      <w:r w:rsidRPr="00776D71">
        <w:rPr>
          <w:rFonts w:ascii="Times New Roman" w:hAnsi="Times New Roman" w:cs="Times New Roman"/>
        </w:rPr>
        <w:t xml:space="preserve"> </w:t>
      </w:r>
      <w:r w:rsidRPr="00776D71">
        <w:rPr>
          <w:rFonts w:ascii="Times New Roman" w:hAnsi="Times New Roman" w:cs="Times New Roman"/>
          <w:b/>
          <w:bCs/>
        </w:rPr>
        <w:t>LA TÁCTICA DEPORTIVA</w:t>
      </w:r>
      <w:r w:rsidRPr="00776D71">
        <w:rPr>
          <w:rFonts w:ascii="Times New Roman" w:hAnsi="Times New Roman" w:cs="Times New Roman"/>
        </w:rPr>
        <w:t xml:space="preserve"> </w:t>
      </w:r>
    </w:p>
    <w:p w14:paraId="33EA4A75" w14:textId="77777777" w:rsidR="00BF48D2" w:rsidRPr="00776D71" w:rsidRDefault="00BF48D2" w:rsidP="00BF48D2">
      <w:pPr>
        <w:numPr>
          <w:ilvl w:val="0"/>
          <w:numId w:val="13"/>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Entrenamiento de la táctica deportiva conceptual partiendo del futbol reducido, bajo la importancia de la adaptación del deporte.</w:t>
      </w:r>
    </w:p>
    <w:p w14:paraId="3E37338F" w14:textId="77777777" w:rsidR="00BF48D2" w:rsidRPr="00776D71" w:rsidRDefault="00BF48D2" w:rsidP="00BF48D2">
      <w:pPr>
        <w:numPr>
          <w:ilvl w:val="0"/>
          <w:numId w:val="13"/>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Sistemas de juego adaptables a las diferentes edades de desarrollo.</w:t>
      </w:r>
    </w:p>
    <w:p w14:paraId="66C1D29C" w14:textId="77777777" w:rsidR="00BF48D2" w:rsidRPr="00776D71" w:rsidRDefault="00BF48D2" w:rsidP="00BF48D2">
      <w:pPr>
        <w:numPr>
          <w:ilvl w:val="0"/>
          <w:numId w:val="13"/>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Desarrollo de funciones básicas de cada jugador dentro del campo de juego.</w:t>
      </w:r>
    </w:p>
    <w:p w14:paraId="34B98676" w14:textId="77777777" w:rsidR="00BF48D2" w:rsidRPr="00776D71" w:rsidRDefault="00BF48D2" w:rsidP="00BF48D2">
      <w:pPr>
        <w:numPr>
          <w:ilvl w:val="0"/>
          <w:numId w:val="13"/>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Instancias específicas del juego, concepto táctico básico sobre las fases del juego.</w:t>
      </w:r>
    </w:p>
    <w:p w14:paraId="4C6823E6" w14:textId="77777777" w:rsidR="00BF48D2" w:rsidRPr="00776D71" w:rsidRDefault="00BF48D2" w:rsidP="00BF48D2">
      <w:pPr>
        <w:pBdr>
          <w:top w:val="nil"/>
          <w:left w:val="nil"/>
          <w:bottom w:val="nil"/>
          <w:right w:val="nil"/>
          <w:between w:val="nil"/>
        </w:pBdr>
        <w:ind w:left="720"/>
        <w:rPr>
          <w:rFonts w:ascii="Times New Roman" w:hAnsi="Times New Roman" w:cs="Times New Roman"/>
        </w:rPr>
      </w:pPr>
    </w:p>
    <w:p w14:paraId="52360FE3" w14:textId="77777777" w:rsidR="00BF48D2" w:rsidRPr="00776D71" w:rsidRDefault="00BF48D2" w:rsidP="00BF48D2">
      <w:pPr>
        <w:pBdr>
          <w:top w:val="nil"/>
          <w:left w:val="nil"/>
          <w:bottom w:val="nil"/>
          <w:right w:val="nil"/>
          <w:between w:val="nil"/>
        </w:pBdr>
        <w:rPr>
          <w:rFonts w:ascii="Times New Roman" w:hAnsi="Times New Roman" w:cs="Times New Roman"/>
          <w:b/>
        </w:rPr>
      </w:pPr>
      <w:r w:rsidRPr="00776D71">
        <w:rPr>
          <w:rFonts w:ascii="Times New Roman" w:hAnsi="Times New Roman" w:cs="Times New Roman"/>
          <w:b/>
        </w:rPr>
        <w:t xml:space="preserve">MODULOV: ADAPTACIÓN DEL ENTRENAMIENTO ESPECIFICO DE PREPARACIÓN FÍSICA EN LA NIÑEZ Y ADOLESCENCIA. </w:t>
      </w:r>
    </w:p>
    <w:p w14:paraId="7F0C4F6D" w14:textId="77777777" w:rsidR="00BF48D2" w:rsidRPr="00776D71" w:rsidRDefault="00BF48D2" w:rsidP="00BF48D2">
      <w:pPr>
        <w:numPr>
          <w:ilvl w:val="0"/>
          <w:numId w:val="14"/>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Desarrollo motor</w:t>
      </w:r>
    </w:p>
    <w:p w14:paraId="1650123E" w14:textId="77777777" w:rsidR="00BF48D2" w:rsidRPr="00776D71" w:rsidRDefault="00BF48D2" w:rsidP="00BF48D2">
      <w:pPr>
        <w:numPr>
          <w:ilvl w:val="0"/>
          <w:numId w:val="14"/>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Edades evolutivas.</w:t>
      </w:r>
    </w:p>
    <w:p w14:paraId="18D8A1ED" w14:textId="77777777" w:rsidR="00BF48D2" w:rsidRPr="00776D71" w:rsidRDefault="00BF48D2" w:rsidP="00BF48D2">
      <w:pPr>
        <w:numPr>
          <w:ilvl w:val="0"/>
          <w:numId w:val="14"/>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Adaptación del entrenamiento. </w:t>
      </w:r>
    </w:p>
    <w:p w14:paraId="49C8CCED" w14:textId="77777777" w:rsidR="00BF48D2" w:rsidRPr="00776D71" w:rsidRDefault="00BF48D2" w:rsidP="00BF48D2">
      <w:pPr>
        <w:numPr>
          <w:ilvl w:val="0"/>
          <w:numId w:val="14"/>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Desarrollo de las capacidades condicionales en el fútbol infantil. </w:t>
      </w:r>
    </w:p>
    <w:p w14:paraId="376A730B" w14:textId="77777777" w:rsidR="00BF48D2" w:rsidRPr="00776D71" w:rsidRDefault="00BF48D2" w:rsidP="00BF48D2">
      <w:pPr>
        <w:pStyle w:val="Prrafodelista"/>
        <w:numPr>
          <w:ilvl w:val="0"/>
          <w:numId w:val="14"/>
        </w:numPr>
        <w:spacing w:after="0" w:line="276" w:lineRule="auto"/>
        <w:jc w:val="both"/>
        <w:rPr>
          <w:rFonts w:ascii="Times New Roman" w:hAnsi="Times New Roman" w:cs="Times New Roman"/>
        </w:rPr>
      </w:pPr>
      <w:r w:rsidRPr="00776D71">
        <w:rPr>
          <w:rFonts w:ascii="Times New Roman" w:hAnsi="Times New Roman" w:cs="Times New Roman"/>
        </w:rPr>
        <w:t>La preparación física en etapa juvenil.</w:t>
      </w:r>
    </w:p>
    <w:p w14:paraId="09CC49C3" w14:textId="77777777" w:rsidR="00BF48D2" w:rsidRPr="00776D71" w:rsidRDefault="00BF48D2" w:rsidP="00BF48D2">
      <w:pPr>
        <w:numPr>
          <w:ilvl w:val="0"/>
          <w:numId w:val="18"/>
        </w:numPr>
        <w:spacing w:after="0" w:line="276" w:lineRule="auto"/>
        <w:jc w:val="both"/>
        <w:rPr>
          <w:rFonts w:ascii="Times New Roman" w:hAnsi="Times New Roman" w:cs="Times New Roman"/>
        </w:rPr>
      </w:pPr>
      <w:r w:rsidRPr="00776D71">
        <w:rPr>
          <w:rFonts w:ascii="Times New Roman" w:hAnsi="Times New Roman" w:cs="Times New Roman"/>
        </w:rPr>
        <w:t xml:space="preserve">Desarrollo de capacidades condicionales. </w:t>
      </w:r>
    </w:p>
    <w:p w14:paraId="7D366C5E" w14:textId="77777777" w:rsidR="00BF48D2" w:rsidRPr="00776D71" w:rsidRDefault="00BF48D2" w:rsidP="00BF48D2">
      <w:pPr>
        <w:numPr>
          <w:ilvl w:val="0"/>
          <w:numId w:val="18"/>
        </w:numPr>
        <w:spacing w:after="0" w:line="276" w:lineRule="auto"/>
        <w:jc w:val="both"/>
        <w:rPr>
          <w:rFonts w:ascii="Times New Roman" w:hAnsi="Times New Roman" w:cs="Times New Roman"/>
        </w:rPr>
      </w:pPr>
      <w:r w:rsidRPr="00776D71">
        <w:rPr>
          <w:rFonts w:ascii="Times New Roman" w:hAnsi="Times New Roman" w:cs="Times New Roman"/>
        </w:rPr>
        <w:t xml:space="preserve">Periodización del entrenamiento contextualizado. </w:t>
      </w:r>
    </w:p>
    <w:p w14:paraId="2BE84AA2" w14:textId="77777777" w:rsidR="00BF48D2" w:rsidRPr="00776D71" w:rsidRDefault="00BF48D2" w:rsidP="00BF48D2">
      <w:pPr>
        <w:numPr>
          <w:ilvl w:val="0"/>
          <w:numId w:val="18"/>
        </w:numPr>
        <w:spacing w:after="0" w:line="276" w:lineRule="auto"/>
        <w:jc w:val="both"/>
        <w:rPr>
          <w:rFonts w:ascii="Times New Roman" w:hAnsi="Times New Roman" w:cs="Times New Roman"/>
        </w:rPr>
      </w:pPr>
      <w:r w:rsidRPr="00776D71">
        <w:rPr>
          <w:rFonts w:ascii="Times New Roman" w:hAnsi="Times New Roman" w:cs="Times New Roman"/>
        </w:rPr>
        <w:t xml:space="preserve">Neurociencia aplicada al futbol. </w:t>
      </w:r>
    </w:p>
    <w:p w14:paraId="098405B1" w14:textId="77777777" w:rsidR="00BF48D2" w:rsidRPr="00776D71" w:rsidRDefault="00BF48D2" w:rsidP="00BF48D2">
      <w:pPr>
        <w:numPr>
          <w:ilvl w:val="0"/>
          <w:numId w:val="18"/>
        </w:numPr>
        <w:spacing w:after="0" w:line="276" w:lineRule="auto"/>
        <w:jc w:val="both"/>
        <w:rPr>
          <w:rFonts w:ascii="Times New Roman" w:hAnsi="Times New Roman" w:cs="Times New Roman"/>
        </w:rPr>
      </w:pPr>
      <w:r w:rsidRPr="00776D71">
        <w:rPr>
          <w:rFonts w:ascii="Times New Roman" w:hAnsi="Times New Roman" w:cs="Times New Roman"/>
        </w:rPr>
        <w:t xml:space="preserve">Test de campo. </w:t>
      </w:r>
    </w:p>
    <w:p w14:paraId="28DB0CCD" w14:textId="77777777" w:rsidR="00BF48D2" w:rsidRPr="00776D71" w:rsidRDefault="00BF48D2" w:rsidP="00BF48D2">
      <w:pPr>
        <w:numPr>
          <w:ilvl w:val="0"/>
          <w:numId w:val="18"/>
        </w:numPr>
        <w:spacing w:after="0" w:line="276" w:lineRule="auto"/>
        <w:jc w:val="both"/>
        <w:rPr>
          <w:rFonts w:ascii="Times New Roman" w:hAnsi="Times New Roman" w:cs="Times New Roman"/>
        </w:rPr>
      </w:pPr>
      <w:r w:rsidRPr="00776D71">
        <w:rPr>
          <w:rFonts w:ascii="Times New Roman" w:hAnsi="Times New Roman" w:cs="Times New Roman"/>
        </w:rPr>
        <w:t xml:space="preserve">Utilización de tecnología en el deporte. Ej. GPS. </w:t>
      </w:r>
    </w:p>
    <w:p w14:paraId="7686E278" w14:textId="77777777" w:rsidR="00BF48D2" w:rsidRPr="00776D71" w:rsidRDefault="00BF48D2" w:rsidP="00BF48D2">
      <w:pPr>
        <w:rPr>
          <w:rFonts w:ascii="Times New Roman" w:hAnsi="Times New Roman" w:cs="Times New Roman"/>
          <w:b/>
        </w:rPr>
      </w:pPr>
    </w:p>
    <w:p w14:paraId="2FAB192B" w14:textId="77777777" w:rsidR="00BF48D2" w:rsidRPr="00776D71" w:rsidRDefault="00BF48D2" w:rsidP="00BF48D2">
      <w:pPr>
        <w:pBdr>
          <w:top w:val="nil"/>
          <w:left w:val="nil"/>
          <w:bottom w:val="nil"/>
          <w:right w:val="nil"/>
          <w:between w:val="nil"/>
        </w:pBdr>
        <w:rPr>
          <w:rFonts w:ascii="Times New Roman" w:hAnsi="Times New Roman" w:cs="Times New Roman"/>
          <w:b/>
        </w:rPr>
      </w:pPr>
      <w:r w:rsidRPr="00776D71">
        <w:rPr>
          <w:rFonts w:ascii="Times New Roman" w:hAnsi="Times New Roman" w:cs="Times New Roman"/>
          <w:b/>
        </w:rPr>
        <w:t>MODULO VI: EL ESTILO DEL FORMADOR</w:t>
      </w:r>
    </w:p>
    <w:p w14:paraId="51F15EF6" w14:textId="77777777" w:rsidR="00BF48D2" w:rsidRPr="00776D71" w:rsidRDefault="00BF48D2" w:rsidP="00BF48D2">
      <w:pPr>
        <w:numPr>
          <w:ilvl w:val="0"/>
          <w:numId w:val="14"/>
        </w:numPr>
        <w:spacing w:after="0" w:line="276" w:lineRule="auto"/>
        <w:jc w:val="both"/>
        <w:rPr>
          <w:rFonts w:ascii="Times New Roman" w:hAnsi="Times New Roman" w:cs="Times New Roman"/>
        </w:rPr>
      </w:pPr>
      <w:r w:rsidRPr="00776D71">
        <w:rPr>
          <w:rFonts w:ascii="Times New Roman" w:hAnsi="Times New Roman" w:cs="Times New Roman"/>
        </w:rPr>
        <w:t>Componentes del método</w:t>
      </w:r>
    </w:p>
    <w:p w14:paraId="33D4E320" w14:textId="77777777" w:rsidR="00BF48D2" w:rsidRPr="00776D71" w:rsidRDefault="00BF48D2" w:rsidP="00BF48D2">
      <w:pPr>
        <w:numPr>
          <w:ilvl w:val="0"/>
          <w:numId w:val="14"/>
        </w:numPr>
        <w:spacing w:after="0" w:line="276" w:lineRule="auto"/>
        <w:jc w:val="both"/>
        <w:rPr>
          <w:rFonts w:ascii="Times New Roman" w:hAnsi="Times New Roman" w:cs="Times New Roman"/>
        </w:rPr>
      </w:pPr>
      <w:r w:rsidRPr="00776D71">
        <w:rPr>
          <w:rFonts w:ascii="Times New Roman" w:hAnsi="Times New Roman" w:cs="Times New Roman"/>
        </w:rPr>
        <w:t>Conceptualización de acciones enseñanza-aprendizaje-entrenamiento</w:t>
      </w:r>
    </w:p>
    <w:p w14:paraId="091A21B6" w14:textId="77777777" w:rsidR="00BF48D2" w:rsidRPr="00776D71" w:rsidRDefault="00BF48D2" w:rsidP="00BF48D2">
      <w:pPr>
        <w:numPr>
          <w:ilvl w:val="0"/>
          <w:numId w:val="14"/>
        </w:numPr>
        <w:spacing w:after="0" w:line="276" w:lineRule="auto"/>
        <w:jc w:val="both"/>
        <w:rPr>
          <w:rFonts w:ascii="Times New Roman" w:hAnsi="Times New Roman" w:cs="Times New Roman"/>
        </w:rPr>
      </w:pPr>
      <w:r w:rsidRPr="00776D71">
        <w:rPr>
          <w:rFonts w:ascii="Times New Roman" w:hAnsi="Times New Roman" w:cs="Times New Roman"/>
        </w:rPr>
        <w:t>El error como parte del proceso de aprendizaje</w:t>
      </w:r>
    </w:p>
    <w:p w14:paraId="4A8C09D9" w14:textId="77777777" w:rsidR="00BF48D2" w:rsidRPr="00776D71" w:rsidRDefault="00BF48D2" w:rsidP="00BF48D2">
      <w:pPr>
        <w:spacing w:after="0"/>
        <w:ind w:left="790"/>
        <w:jc w:val="both"/>
        <w:rPr>
          <w:rFonts w:ascii="Times New Roman" w:hAnsi="Times New Roman" w:cs="Times New Roman"/>
        </w:rPr>
      </w:pPr>
    </w:p>
    <w:p w14:paraId="7962B5A7" w14:textId="77777777" w:rsidR="00BF48D2" w:rsidRPr="00776D71" w:rsidRDefault="00BF48D2" w:rsidP="00BF48D2">
      <w:pPr>
        <w:pBdr>
          <w:top w:val="nil"/>
          <w:left w:val="nil"/>
          <w:bottom w:val="nil"/>
          <w:right w:val="nil"/>
          <w:between w:val="nil"/>
        </w:pBdr>
        <w:rPr>
          <w:rFonts w:ascii="Times New Roman" w:hAnsi="Times New Roman" w:cs="Times New Roman"/>
          <w:b/>
          <w:bCs/>
        </w:rPr>
      </w:pPr>
      <w:r w:rsidRPr="00776D71">
        <w:rPr>
          <w:rFonts w:ascii="Times New Roman" w:hAnsi="Times New Roman" w:cs="Times New Roman"/>
          <w:b/>
          <w:bCs/>
        </w:rPr>
        <w:t xml:space="preserve">MÓDULO VII: METODOLOGÍA DEL ENTRENAMIENTO </w:t>
      </w:r>
    </w:p>
    <w:p w14:paraId="5ADFB01E"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Confección de la idea y modelo de juego, sus características y diferencias. </w:t>
      </w:r>
    </w:p>
    <w:p w14:paraId="527450D4"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Entrenamiento para la diversión y para la competencia.</w:t>
      </w:r>
    </w:p>
    <w:p w14:paraId="534DBE5D"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lastRenderedPageBreak/>
        <w:t xml:space="preserve">Plan estratégico mirada global de un club de futbol. </w:t>
      </w:r>
    </w:p>
    <w:p w14:paraId="688CDE75"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Desarrollo colectivo del juego propio. </w:t>
      </w:r>
    </w:p>
    <w:p w14:paraId="7F3F2530"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Periodización del entrenamiento.</w:t>
      </w:r>
    </w:p>
    <w:p w14:paraId="348297DA"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Interpretación del juego desde su observación. </w:t>
      </w:r>
    </w:p>
    <w:p w14:paraId="110851F3"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Detección de talentos a estas edades, visualización, contacto, estrategias de observación. </w:t>
      </w:r>
    </w:p>
    <w:p w14:paraId="073CA342" w14:textId="77777777" w:rsidR="00BF48D2" w:rsidRPr="00776D71" w:rsidRDefault="00BF48D2" w:rsidP="00BF48D2">
      <w:pPr>
        <w:numPr>
          <w:ilvl w:val="0"/>
          <w:numId w:val="15"/>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Jugadores de proyección. </w:t>
      </w:r>
    </w:p>
    <w:p w14:paraId="3C4FD57F" w14:textId="77777777" w:rsidR="00BF48D2" w:rsidRPr="00776D71" w:rsidRDefault="00BF48D2" w:rsidP="00BF48D2">
      <w:pPr>
        <w:pBdr>
          <w:top w:val="nil"/>
          <w:left w:val="nil"/>
          <w:bottom w:val="nil"/>
          <w:right w:val="nil"/>
          <w:between w:val="nil"/>
        </w:pBdr>
        <w:rPr>
          <w:rFonts w:ascii="Times New Roman" w:hAnsi="Times New Roman" w:cs="Times New Roman"/>
        </w:rPr>
      </w:pPr>
    </w:p>
    <w:p w14:paraId="5DBE3DA8" w14:textId="77777777" w:rsidR="00BF48D2" w:rsidRPr="00776D71" w:rsidRDefault="00BF48D2" w:rsidP="00BF48D2">
      <w:pPr>
        <w:pBdr>
          <w:top w:val="nil"/>
          <w:left w:val="nil"/>
          <w:bottom w:val="nil"/>
          <w:right w:val="nil"/>
          <w:between w:val="nil"/>
        </w:pBdr>
        <w:rPr>
          <w:rFonts w:ascii="Times New Roman" w:hAnsi="Times New Roman" w:cs="Times New Roman"/>
          <w:b/>
        </w:rPr>
      </w:pPr>
      <w:r w:rsidRPr="00776D71">
        <w:rPr>
          <w:rFonts w:ascii="Times New Roman" w:hAnsi="Times New Roman" w:cs="Times New Roman"/>
          <w:b/>
        </w:rPr>
        <w:t xml:space="preserve">MÓDULO VIII: LA PLANIFICACIÓN </w:t>
      </w:r>
    </w:p>
    <w:p w14:paraId="66502BAC" w14:textId="77777777" w:rsidR="00BF48D2" w:rsidRPr="00776D71" w:rsidRDefault="00BF48D2" w:rsidP="00BF48D2">
      <w:pPr>
        <w:numPr>
          <w:ilvl w:val="0"/>
          <w:numId w:val="16"/>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Iniciación a la planificación de entrenamiento Macro, meso y microciclos. </w:t>
      </w:r>
    </w:p>
    <w:p w14:paraId="2CA856ED" w14:textId="77777777" w:rsidR="00BF48D2" w:rsidRPr="00776D71" w:rsidRDefault="00BF48D2" w:rsidP="00BF48D2">
      <w:pPr>
        <w:numPr>
          <w:ilvl w:val="0"/>
          <w:numId w:val="16"/>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Microciclo estructurado. </w:t>
      </w:r>
    </w:p>
    <w:p w14:paraId="511B9C16" w14:textId="77777777" w:rsidR="00BF48D2" w:rsidRPr="00776D71" w:rsidRDefault="00BF48D2" w:rsidP="00BF48D2">
      <w:pPr>
        <w:numPr>
          <w:ilvl w:val="0"/>
          <w:numId w:val="16"/>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Confección y utilización de planillas de seguimiento de partido y entrenamientos.</w:t>
      </w:r>
    </w:p>
    <w:p w14:paraId="2B3FD79A" w14:textId="77777777" w:rsidR="00BF48D2" w:rsidRPr="00776D71" w:rsidRDefault="00BF48D2" w:rsidP="00BF48D2">
      <w:pPr>
        <w:numPr>
          <w:ilvl w:val="0"/>
          <w:numId w:val="16"/>
        </w:numPr>
        <w:pBdr>
          <w:top w:val="nil"/>
          <w:left w:val="nil"/>
          <w:bottom w:val="nil"/>
          <w:right w:val="nil"/>
          <w:between w:val="nil"/>
        </w:pBdr>
        <w:spacing w:after="0" w:line="276" w:lineRule="auto"/>
        <w:jc w:val="both"/>
        <w:rPr>
          <w:rFonts w:ascii="Times New Roman" w:hAnsi="Times New Roman" w:cs="Times New Roman"/>
        </w:rPr>
      </w:pPr>
      <w:r w:rsidRPr="00776D71">
        <w:rPr>
          <w:rFonts w:ascii="Times New Roman" w:hAnsi="Times New Roman" w:cs="Times New Roman"/>
        </w:rPr>
        <w:t xml:space="preserve">Armado y presentación de informes deportivos individuales y colectivos.  </w:t>
      </w:r>
    </w:p>
    <w:p w14:paraId="4B3F0018" w14:textId="77777777" w:rsidR="00BF48D2" w:rsidRPr="00776D71" w:rsidRDefault="00BF48D2" w:rsidP="00BF48D2">
      <w:pPr>
        <w:pBdr>
          <w:top w:val="nil"/>
          <w:left w:val="nil"/>
          <w:bottom w:val="nil"/>
          <w:right w:val="nil"/>
          <w:between w:val="nil"/>
        </w:pBdr>
        <w:rPr>
          <w:rFonts w:ascii="Times New Roman" w:hAnsi="Times New Roman" w:cs="Times New Roman"/>
          <w:b/>
          <w:bCs/>
        </w:rPr>
      </w:pPr>
    </w:p>
    <w:p w14:paraId="4AF367B1" w14:textId="77777777" w:rsidR="00BF48D2" w:rsidRPr="00776D71" w:rsidRDefault="00BF48D2" w:rsidP="00BF48D2">
      <w:pPr>
        <w:pBdr>
          <w:top w:val="nil"/>
          <w:left w:val="nil"/>
          <w:bottom w:val="nil"/>
          <w:right w:val="nil"/>
          <w:between w:val="nil"/>
        </w:pBdr>
        <w:rPr>
          <w:rFonts w:ascii="Times New Roman" w:hAnsi="Times New Roman" w:cs="Times New Roman"/>
          <w:b/>
          <w:bCs/>
        </w:rPr>
      </w:pPr>
      <w:r w:rsidRPr="00776D71">
        <w:rPr>
          <w:rFonts w:ascii="Times New Roman" w:hAnsi="Times New Roman" w:cs="Times New Roman"/>
          <w:b/>
          <w:bCs/>
        </w:rPr>
        <w:t>MÓDULO IX: SISTEMAS DE ENTRENAMIENTO</w:t>
      </w:r>
    </w:p>
    <w:p w14:paraId="76DDDC5F"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rFonts w:ascii="Times New Roman" w:hAnsi="Times New Roman" w:cs="Times New Roman"/>
        </w:rPr>
        <w:t xml:space="preserve">Analítico/global/integrado. </w:t>
      </w:r>
    </w:p>
    <w:p w14:paraId="385C1801"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rFonts w:ascii="Times New Roman" w:hAnsi="Times New Roman" w:cs="Times New Roman"/>
        </w:rPr>
        <w:t>principio de contextualización</w:t>
      </w:r>
    </w:p>
    <w:p w14:paraId="4011C2FE"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rFonts w:ascii="Times New Roman" w:hAnsi="Times New Roman" w:cs="Times New Roman"/>
        </w:rPr>
        <w:t>desarrollo del entrenamiento integrado</w:t>
      </w:r>
    </w:p>
    <w:p w14:paraId="047261F2" w14:textId="77777777" w:rsidR="00BF48D2" w:rsidRPr="00776D71" w:rsidRDefault="00BF48D2" w:rsidP="00BF48D2">
      <w:pPr>
        <w:rPr>
          <w:rFonts w:ascii="Times New Roman" w:hAnsi="Times New Roman" w:cs="Times New Roman"/>
        </w:rPr>
      </w:pPr>
    </w:p>
    <w:p w14:paraId="332421F5" w14:textId="77777777" w:rsidR="00BF48D2" w:rsidRPr="00776D71" w:rsidRDefault="00BF48D2" w:rsidP="00BF48D2">
      <w:pPr>
        <w:rPr>
          <w:rFonts w:ascii="Times New Roman" w:hAnsi="Times New Roman" w:cs="Times New Roman"/>
          <w:b/>
        </w:rPr>
      </w:pPr>
      <w:r w:rsidRPr="00776D71">
        <w:rPr>
          <w:rFonts w:ascii="Times New Roman" w:hAnsi="Times New Roman" w:cs="Times New Roman"/>
          <w:b/>
        </w:rPr>
        <w:t xml:space="preserve">MÓDULO X: PSICOLOGÍA DEPORTIVA EN ETAPAS FORMATIVAS </w:t>
      </w:r>
    </w:p>
    <w:p w14:paraId="0C3791D1"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rFonts w:ascii="Times New Roman" w:hAnsi="Times New Roman" w:cs="Times New Roman"/>
        </w:rPr>
        <w:t xml:space="preserve"> </w:t>
      </w:r>
      <w:r w:rsidRPr="00776D71">
        <w:rPr>
          <w:sz w:val="24"/>
        </w:rPr>
        <w:t>Iniciación</w:t>
      </w:r>
      <w:r w:rsidRPr="00776D71">
        <w:rPr>
          <w:spacing w:val="-5"/>
          <w:sz w:val="24"/>
        </w:rPr>
        <w:t xml:space="preserve"> </w:t>
      </w:r>
      <w:r w:rsidRPr="00776D71">
        <w:rPr>
          <w:sz w:val="24"/>
        </w:rPr>
        <w:t>al</w:t>
      </w:r>
      <w:r w:rsidRPr="00776D71">
        <w:rPr>
          <w:spacing w:val="-2"/>
          <w:sz w:val="24"/>
        </w:rPr>
        <w:t xml:space="preserve"> Deporte</w:t>
      </w:r>
    </w:p>
    <w:p w14:paraId="4AE1C249"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z w:val="24"/>
        </w:rPr>
        <w:t xml:space="preserve"> Aptitudes</w:t>
      </w:r>
      <w:r w:rsidRPr="00776D71">
        <w:rPr>
          <w:spacing w:val="-13"/>
          <w:sz w:val="24"/>
        </w:rPr>
        <w:t xml:space="preserve"> </w:t>
      </w:r>
      <w:r w:rsidRPr="00776D71">
        <w:rPr>
          <w:sz w:val="24"/>
        </w:rPr>
        <w:t>psicológicas</w:t>
      </w:r>
      <w:r w:rsidRPr="00776D71">
        <w:rPr>
          <w:spacing w:val="-12"/>
          <w:sz w:val="24"/>
        </w:rPr>
        <w:t xml:space="preserve"> </w:t>
      </w:r>
      <w:r w:rsidRPr="00776D71">
        <w:rPr>
          <w:sz w:val="24"/>
        </w:rPr>
        <w:t>y</w:t>
      </w:r>
      <w:r w:rsidRPr="00776D71">
        <w:rPr>
          <w:spacing w:val="-13"/>
          <w:sz w:val="24"/>
        </w:rPr>
        <w:t xml:space="preserve"> </w:t>
      </w:r>
      <w:r w:rsidRPr="00776D71">
        <w:rPr>
          <w:sz w:val="24"/>
        </w:rPr>
        <w:t xml:space="preserve">rendimiento </w:t>
      </w:r>
      <w:r w:rsidRPr="00776D71">
        <w:rPr>
          <w:spacing w:val="-2"/>
          <w:sz w:val="24"/>
        </w:rPr>
        <w:t>deportivo</w:t>
      </w:r>
      <w:r w:rsidRPr="00776D71">
        <w:rPr>
          <w:sz w:val="24"/>
        </w:rPr>
        <w:t xml:space="preserve"> </w:t>
      </w:r>
    </w:p>
    <w:p w14:paraId="51E74FAC"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z w:val="24"/>
        </w:rPr>
        <w:t>Emociones</w:t>
      </w:r>
      <w:r w:rsidRPr="00776D71">
        <w:rPr>
          <w:spacing w:val="-4"/>
          <w:sz w:val="24"/>
        </w:rPr>
        <w:t xml:space="preserve"> </w:t>
      </w:r>
      <w:r w:rsidRPr="00776D71">
        <w:rPr>
          <w:sz w:val="24"/>
        </w:rPr>
        <w:t>del</w:t>
      </w:r>
      <w:r w:rsidRPr="00776D71">
        <w:rPr>
          <w:spacing w:val="-3"/>
          <w:sz w:val="24"/>
        </w:rPr>
        <w:t xml:space="preserve"> </w:t>
      </w:r>
      <w:r w:rsidRPr="00776D71">
        <w:rPr>
          <w:spacing w:val="-2"/>
          <w:sz w:val="24"/>
        </w:rPr>
        <w:t>Deportista.</w:t>
      </w:r>
      <w:r w:rsidRPr="00776D71">
        <w:rPr>
          <w:sz w:val="24"/>
        </w:rPr>
        <w:t xml:space="preserve"> </w:t>
      </w:r>
    </w:p>
    <w:p w14:paraId="31E85B91"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z w:val="24"/>
        </w:rPr>
        <w:t>El equipo deportivo</w:t>
      </w:r>
    </w:p>
    <w:p w14:paraId="3A0D9A99"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z w:val="24"/>
        </w:rPr>
        <w:t>La</w:t>
      </w:r>
      <w:r w:rsidRPr="00776D71">
        <w:rPr>
          <w:spacing w:val="-1"/>
          <w:sz w:val="24"/>
        </w:rPr>
        <w:t xml:space="preserve"> </w:t>
      </w:r>
      <w:r w:rsidRPr="00776D71">
        <w:rPr>
          <w:spacing w:val="-2"/>
          <w:sz w:val="24"/>
        </w:rPr>
        <w:t>Comunicación.</w:t>
      </w:r>
      <w:r w:rsidRPr="00776D71">
        <w:rPr>
          <w:sz w:val="24"/>
        </w:rPr>
        <w:t xml:space="preserve"> El</w:t>
      </w:r>
      <w:r w:rsidRPr="00776D71">
        <w:rPr>
          <w:spacing w:val="-1"/>
          <w:sz w:val="24"/>
        </w:rPr>
        <w:t xml:space="preserve"> </w:t>
      </w:r>
      <w:r w:rsidRPr="00776D71">
        <w:rPr>
          <w:spacing w:val="-2"/>
          <w:sz w:val="24"/>
        </w:rPr>
        <w:t>Liderazgo.</w:t>
      </w:r>
      <w:r w:rsidRPr="00776D71">
        <w:rPr>
          <w:sz w:val="24"/>
        </w:rPr>
        <w:t xml:space="preserve"> </w:t>
      </w:r>
    </w:p>
    <w:p w14:paraId="36F0C004"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z w:val="24"/>
        </w:rPr>
        <w:t>Lesiones</w:t>
      </w:r>
      <w:r w:rsidRPr="00776D71">
        <w:rPr>
          <w:spacing w:val="-5"/>
          <w:sz w:val="24"/>
        </w:rPr>
        <w:t xml:space="preserve"> </w:t>
      </w:r>
      <w:r w:rsidRPr="00776D71">
        <w:rPr>
          <w:spacing w:val="-2"/>
          <w:sz w:val="24"/>
        </w:rPr>
        <w:t>deportivas.</w:t>
      </w:r>
    </w:p>
    <w:p w14:paraId="4D032A86"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pacing w:val="-2"/>
          <w:sz w:val="24"/>
        </w:rPr>
        <w:t xml:space="preserve"> Adicciones.</w:t>
      </w:r>
      <w:r w:rsidRPr="00776D71">
        <w:rPr>
          <w:sz w:val="24"/>
        </w:rPr>
        <w:t xml:space="preserve"> </w:t>
      </w:r>
    </w:p>
    <w:p w14:paraId="0D83450D"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z w:val="24"/>
        </w:rPr>
        <w:t>Resiliencia</w:t>
      </w:r>
      <w:r w:rsidRPr="00776D71">
        <w:rPr>
          <w:spacing w:val="-5"/>
          <w:sz w:val="24"/>
        </w:rPr>
        <w:t xml:space="preserve"> </w:t>
      </w:r>
      <w:r w:rsidRPr="00776D71">
        <w:rPr>
          <w:spacing w:val="-2"/>
          <w:sz w:val="24"/>
        </w:rPr>
        <w:t>deportiva.</w:t>
      </w:r>
      <w:r w:rsidRPr="00776D71">
        <w:rPr>
          <w:sz w:val="24"/>
        </w:rPr>
        <w:t xml:space="preserve"> </w:t>
      </w:r>
    </w:p>
    <w:p w14:paraId="7FFCCC8D" w14:textId="77777777" w:rsidR="00BF48D2" w:rsidRPr="00776D71" w:rsidRDefault="00BF48D2" w:rsidP="00BF48D2">
      <w:pPr>
        <w:numPr>
          <w:ilvl w:val="0"/>
          <w:numId w:val="16"/>
        </w:numPr>
        <w:spacing w:after="0" w:line="276" w:lineRule="auto"/>
        <w:jc w:val="both"/>
        <w:rPr>
          <w:rFonts w:ascii="Times New Roman" w:hAnsi="Times New Roman" w:cs="Times New Roman"/>
        </w:rPr>
      </w:pPr>
      <w:r w:rsidRPr="00776D71">
        <w:rPr>
          <w:sz w:val="24"/>
        </w:rPr>
        <w:t>Finalización</w:t>
      </w:r>
      <w:r w:rsidRPr="00776D71">
        <w:rPr>
          <w:spacing w:val="-3"/>
          <w:sz w:val="24"/>
        </w:rPr>
        <w:t xml:space="preserve"> </w:t>
      </w:r>
      <w:r w:rsidRPr="00776D71">
        <w:rPr>
          <w:sz w:val="24"/>
        </w:rPr>
        <w:t>de</w:t>
      </w:r>
      <w:r w:rsidRPr="00776D71">
        <w:rPr>
          <w:spacing w:val="-3"/>
          <w:sz w:val="24"/>
        </w:rPr>
        <w:t xml:space="preserve"> </w:t>
      </w:r>
      <w:r w:rsidRPr="00776D71">
        <w:rPr>
          <w:sz w:val="24"/>
        </w:rPr>
        <w:t>la</w:t>
      </w:r>
      <w:r w:rsidRPr="00776D71">
        <w:rPr>
          <w:spacing w:val="-3"/>
          <w:sz w:val="24"/>
        </w:rPr>
        <w:t xml:space="preserve"> </w:t>
      </w:r>
      <w:r w:rsidRPr="00776D71">
        <w:rPr>
          <w:sz w:val="24"/>
        </w:rPr>
        <w:t>carrera</w:t>
      </w:r>
      <w:r w:rsidRPr="00776D71">
        <w:rPr>
          <w:spacing w:val="-2"/>
          <w:sz w:val="24"/>
        </w:rPr>
        <w:t xml:space="preserve"> deportiva</w:t>
      </w:r>
    </w:p>
    <w:p w14:paraId="20402C58" w14:textId="77777777" w:rsidR="00BF48D2" w:rsidRPr="00776D71" w:rsidRDefault="00BF48D2" w:rsidP="00BF48D2">
      <w:pPr>
        <w:spacing w:after="0"/>
        <w:jc w:val="both"/>
        <w:rPr>
          <w:rFonts w:ascii="Times New Roman" w:hAnsi="Times New Roman" w:cs="Times New Roman"/>
        </w:rPr>
      </w:pPr>
    </w:p>
    <w:p w14:paraId="58F1EDD4" w14:textId="77777777" w:rsidR="00BF48D2" w:rsidRPr="00776D71" w:rsidRDefault="00BF48D2" w:rsidP="00BF48D2">
      <w:pPr>
        <w:rPr>
          <w:rFonts w:ascii="Times New Roman" w:hAnsi="Times New Roman" w:cs="Times New Roman"/>
          <w:b/>
        </w:rPr>
      </w:pPr>
      <w:r w:rsidRPr="00776D71">
        <w:rPr>
          <w:rFonts w:ascii="Times New Roman" w:hAnsi="Times New Roman" w:cs="Times New Roman"/>
          <w:b/>
        </w:rPr>
        <w:t xml:space="preserve">MÓDULO XI: NUTRICIÓN DEPORTIVA </w:t>
      </w:r>
    </w:p>
    <w:p w14:paraId="543DD141" w14:textId="77777777" w:rsidR="00BF48D2" w:rsidRPr="00776D71" w:rsidRDefault="00BF48D2" w:rsidP="00BF48D2">
      <w:pPr>
        <w:pStyle w:val="Prrafodelista"/>
        <w:numPr>
          <w:ilvl w:val="0"/>
          <w:numId w:val="22"/>
        </w:numPr>
        <w:pBdr>
          <w:top w:val="nil"/>
          <w:left w:val="nil"/>
          <w:bottom w:val="nil"/>
          <w:right w:val="nil"/>
          <w:between w:val="nil"/>
        </w:pBdr>
        <w:spacing w:after="200" w:line="276" w:lineRule="auto"/>
        <w:rPr>
          <w:rFonts w:ascii="Times New Roman" w:hAnsi="Times New Roman" w:cs="Times New Roman"/>
        </w:rPr>
      </w:pPr>
      <w:r w:rsidRPr="00776D71">
        <w:rPr>
          <w:rFonts w:ascii="Times New Roman" w:hAnsi="Times New Roman" w:cs="Times New Roman"/>
          <w:lang w:val="es-419"/>
        </w:rPr>
        <w:t>El gasto energético.</w:t>
      </w:r>
    </w:p>
    <w:p w14:paraId="62919263" w14:textId="77777777" w:rsidR="00BF48D2" w:rsidRPr="00776D71" w:rsidRDefault="00BF48D2" w:rsidP="00BF48D2">
      <w:pPr>
        <w:pStyle w:val="Prrafodelista"/>
        <w:numPr>
          <w:ilvl w:val="0"/>
          <w:numId w:val="22"/>
        </w:numPr>
        <w:pBdr>
          <w:top w:val="nil"/>
          <w:left w:val="nil"/>
          <w:bottom w:val="nil"/>
          <w:right w:val="nil"/>
          <w:between w:val="nil"/>
        </w:pBdr>
        <w:spacing w:after="200" w:line="276" w:lineRule="auto"/>
        <w:rPr>
          <w:rFonts w:ascii="Times New Roman" w:hAnsi="Times New Roman" w:cs="Times New Roman"/>
        </w:rPr>
      </w:pPr>
      <w:r w:rsidRPr="00776D71">
        <w:rPr>
          <w:rFonts w:ascii="Times New Roman" w:hAnsi="Times New Roman" w:cs="Times New Roman"/>
          <w:lang w:val="es-419"/>
        </w:rPr>
        <w:t xml:space="preserve"> Hidratos de carbono. Grasas. Proteínas. Suplementos vitamínicos y minerales. </w:t>
      </w:r>
    </w:p>
    <w:p w14:paraId="05A9CFC3" w14:textId="77777777" w:rsidR="00BF48D2" w:rsidRPr="00776D71" w:rsidRDefault="00BF48D2" w:rsidP="00BF48D2">
      <w:pPr>
        <w:pStyle w:val="Prrafodelista"/>
        <w:numPr>
          <w:ilvl w:val="0"/>
          <w:numId w:val="22"/>
        </w:numPr>
        <w:pBdr>
          <w:top w:val="nil"/>
          <w:left w:val="nil"/>
          <w:bottom w:val="nil"/>
          <w:right w:val="nil"/>
          <w:between w:val="nil"/>
        </w:pBdr>
        <w:spacing w:after="200" w:line="276" w:lineRule="auto"/>
        <w:rPr>
          <w:rFonts w:ascii="Times New Roman" w:hAnsi="Times New Roman" w:cs="Times New Roman"/>
        </w:rPr>
      </w:pPr>
      <w:r w:rsidRPr="00776D71">
        <w:rPr>
          <w:rFonts w:ascii="Times New Roman" w:hAnsi="Times New Roman" w:cs="Times New Roman"/>
          <w:lang w:val="es-419"/>
        </w:rPr>
        <w:t xml:space="preserve">Alimentación previa y posterior al ejercicio. </w:t>
      </w:r>
    </w:p>
    <w:p w14:paraId="5E941F9D" w14:textId="77777777" w:rsidR="00BF48D2" w:rsidRPr="00776D71" w:rsidRDefault="00BF48D2" w:rsidP="00BF48D2">
      <w:pPr>
        <w:pStyle w:val="Prrafodelista"/>
        <w:numPr>
          <w:ilvl w:val="0"/>
          <w:numId w:val="22"/>
        </w:numPr>
        <w:pBdr>
          <w:top w:val="nil"/>
          <w:left w:val="nil"/>
          <w:bottom w:val="nil"/>
          <w:right w:val="nil"/>
          <w:between w:val="nil"/>
        </w:pBdr>
        <w:spacing w:after="200" w:line="276" w:lineRule="auto"/>
        <w:rPr>
          <w:rFonts w:ascii="Times New Roman" w:hAnsi="Times New Roman" w:cs="Times New Roman"/>
        </w:rPr>
      </w:pPr>
      <w:r w:rsidRPr="00776D71">
        <w:rPr>
          <w:rFonts w:ascii="Times New Roman" w:hAnsi="Times New Roman" w:cs="Times New Roman"/>
          <w:lang w:val="es-419"/>
        </w:rPr>
        <w:t xml:space="preserve">Reposición de líquidos y electrolitos después de la actividad física. </w:t>
      </w:r>
    </w:p>
    <w:p w14:paraId="738DB794" w14:textId="77777777" w:rsidR="00BF48D2" w:rsidRPr="00776D71" w:rsidRDefault="00BF48D2" w:rsidP="00BF48D2">
      <w:pPr>
        <w:pStyle w:val="Prrafodelista"/>
        <w:numPr>
          <w:ilvl w:val="0"/>
          <w:numId w:val="22"/>
        </w:numPr>
        <w:pBdr>
          <w:top w:val="nil"/>
          <w:left w:val="nil"/>
          <w:bottom w:val="nil"/>
          <w:right w:val="nil"/>
          <w:between w:val="nil"/>
        </w:pBdr>
        <w:spacing w:after="200" w:line="276" w:lineRule="auto"/>
        <w:rPr>
          <w:rFonts w:ascii="Times New Roman" w:hAnsi="Times New Roman" w:cs="Times New Roman"/>
        </w:rPr>
      </w:pPr>
      <w:r w:rsidRPr="00776D71">
        <w:rPr>
          <w:rFonts w:ascii="Times New Roman" w:hAnsi="Times New Roman" w:cs="Times New Roman"/>
          <w:lang w:val="es-419"/>
        </w:rPr>
        <w:t>Trastornos de la conducta alimentaria.</w:t>
      </w:r>
    </w:p>
    <w:p w14:paraId="1EC89809" w14:textId="77777777" w:rsidR="00BF48D2" w:rsidRPr="00776D71" w:rsidRDefault="00BF48D2" w:rsidP="00BF48D2">
      <w:pPr>
        <w:pBdr>
          <w:top w:val="nil"/>
          <w:left w:val="nil"/>
          <w:bottom w:val="nil"/>
          <w:right w:val="nil"/>
          <w:between w:val="nil"/>
        </w:pBdr>
        <w:rPr>
          <w:rFonts w:ascii="Times New Roman" w:hAnsi="Times New Roman" w:cs="Times New Roman"/>
        </w:rPr>
      </w:pPr>
    </w:p>
    <w:bookmarkEnd w:id="4"/>
    <w:p w14:paraId="686A67F1" w14:textId="77777777" w:rsidR="00BF48D2" w:rsidRDefault="00BF48D2" w:rsidP="00BF48D2">
      <w:pPr>
        <w:pBdr>
          <w:top w:val="nil"/>
          <w:left w:val="nil"/>
          <w:bottom w:val="nil"/>
          <w:right w:val="nil"/>
          <w:between w:val="nil"/>
        </w:pBdr>
        <w:rPr>
          <w:rFonts w:ascii="Times New Roman" w:hAnsi="Times New Roman" w:cs="Times New Roman"/>
          <w:b/>
          <w:bCs/>
        </w:rPr>
      </w:pPr>
    </w:p>
    <w:p w14:paraId="107D6112" w14:textId="19D3AB96" w:rsidR="00BF48D2" w:rsidRPr="00776D71" w:rsidRDefault="00BF48D2" w:rsidP="00BF48D2">
      <w:pPr>
        <w:pBdr>
          <w:top w:val="nil"/>
          <w:left w:val="nil"/>
          <w:bottom w:val="nil"/>
          <w:right w:val="nil"/>
          <w:between w:val="nil"/>
        </w:pBdr>
        <w:rPr>
          <w:rFonts w:ascii="Times New Roman" w:hAnsi="Times New Roman" w:cs="Times New Roman"/>
          <w:b/>
          <w:bCs/>
        </w:rPr>
      </w:pPr>
      <w:r w:rsidRPr="00776D71">
        <w:rPr>
          <w:rFonts w:ascii="Times New Roman" w:hAnsi="Times New Roman" w:cs="Times New Roman"/>
          <w:b/>
          <w:bCs/>
        </w:rPr>
        <w:lastRenderedPageBreak/>
        <w:t>MASTER CLASS:</w:t>
      </w:r>
    </w:p>
    <w:p w14:paraId="3501B42D" w14:textId="77777777" w:rsidR="00BF48D2" w:rsidRPr="00776D71" w:rsidRDefault="00BF48D2" w:rsidP="00BF48D2">
      <w:pPr>
        <w:pStyle w:val="Prrafodelista"/>
        <w:numPr>
          <w:ilvl w:val="0"/>
          <w:numId w:val="21"/>
        </w:numPr>
        <w:spacing w:after="0" w:line="276" w:lineRule="auto"/>
        <w:rPr>
          <w:rFonts w:ascii="Times New Roman" w:hAnsi="Times New Roman" w:cs="Times New Roman"/>
        </w:rPr>
      </w:pPr>
      <w:r w:rsidRPr="00776D71">
        <w:rPr>
          <w:rFonts w:ascii="Times New Roman" w:hAnsi="Times New Roman" w:cs="Times New Roman"/>
        </w:rPr>
        <w:t>4 clases con referentes mundiales del deporte.</w:t>
      </w:r>
    </w:p>
    <w:p w14:paraId="603B8BB4" w14:textId="77777777" w:rsidR="004D0935" w:rsidRDefault="004D0935" w:rsidP="00232672">
      <w:pPr>
        <w:spacing w:after="0" w:line="276" w:lineRule="auto"/>
        <w:jc w:val="both"/>
        <w:rPr>
          <w:rFonts w:ascii="Times New Roman" w:hAnsi="Times New Roman" w:cs="Times New Roman"/>
          <w:sz w:val="24"/>
        </w:rPr>
      </w:pPr>
    </w:p>
    <w:p w14:paraId="7101EF63" w14:textId="77777777" w:rsidR="002B007F" w:rsidRPr="00694B65" w:rsidRDefault="002B007F" w:rsidP="002B007F">
      <w:pPr>
        <w:jc w:val="both"/>
        <w:rPr>
          <w:rFonts w:ascii="Times New Roman" w:eastAsia="Trebuchet MS" w:hAnsi="Times New Roman" w:cs="Times New Roman"/>
          <w:b/>
          <w:bCs/>
          <w:sz w:val="24"/>
          <w:szCs w:val="24"/>
        </w:rPr>
      </w:pPr>
      <w:r w:rsidRPr="00694B65">
        <w:rPr>
          <w:rFonts w:ascii="Times New Roman" w:eastAsia="Trebuchet MS" w:hAnsi="Times New Roman" w:cs="Times New Roman"/>
          <w:b/>
          <w:bCs/>
          <w:sz w:val="24"/>
          <w:szCs w:val="24"/>
        </w:rPr>
        <w:t>MODALIDAD DE CURSADA</w:t>
      </w:r>
    </w:p>
    <w:p w14:paraId="72499456" w14:textId="5DB8B6F4" w:rsidR="002B007F" w:rsidRPr="00694B65" w:rsidRDefault="002B007F" w:rsidP="002B007F">
      <w:pPr>
        <w:pStyle w:val="Prrafodelista"/>
        <w:numPr>
          <w:ilvl w:val="0"/>
          <w:numId w:val="6"/>
        </w:num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t>Virtual: Sincrónica y asincrónica</w:t>
      </w:r>
      <w:r>
        <w:rPr>
          <w:rFonts w:ascii="Times New Roman" w:eastAsia="Trebuchet MS" w:hAnsi="Times New Roman" w:cs="Times New Roman"/>
          <w:sz w:val="24"/>
          <w:szCs w:val="24"/>
        </w:rPr>
        <w:t xml:space="preserve">. </w:t>
      </w:r>
      <w:r w:rsidR="0053407E">
        <w:rPr>
          <w:rFonts w:ascii="Times New Roman" w:eastAsia="Trebuchet MS" w:hAnsi="Times New Roman" w:cs="Times New Roman"/>
          <w:sz w:val="24"/>
          <w:szCs w:val="24"/>
        </w:rPr>
        <w:t>Sincrónica con</w:t>
      </w:r>
      <w:r>
        <w:rPr>
          <w:rFonts w:ascii="Times New Roman" w:eastAsia="Trebuchet MS" w:hAnsi="Times New Roman" w:cs="Times New Roman"/>
          <w:sz w:val="24"/>
          <w:szCs w:val="24"/>
        </w:rPr>
        <w:t xml:space="preserve"> frecuencia quincenal.</w:t>
      </w:r>
    </w:p>
    <w:p w14:paraId="413000FA" w14:textId="77777777" w:rsidR="002B007F" w:rsidRDefault="002B007F" w:rsidP="002B007F">
      <w:pPr>
        <w:jc w:val="both"/>
        <w:rPr>
          <w:rFonts w:ascii="Times New Roman" w:eastAsia="Trebuchet MS" w:hAnsi="Times New Roman" w:cs="Times New Roman"/>
          <w:b/>
          <w:bCs/>
          <w:sz w:val="24"/>
          <w:szCs w:val="24"/>
        </w:rPr>
      </w:pPr>
    </w:p>
    <w:p w14:paraId="69A252D4" w14:textId="328D5391" w:rsidR="002B007F" w:rsidRPr="00374AAB" w:rsidRDefault="002B007F" w:rsidP="002B007F">
      <w:pPr>
        <w:jc w:val="both"/>
        <w:rPr>
          <w:rFonts w:ascii="Times New Roman" w:eastAsia="Trebuchet MS" w:hAnsi="Times New Roman" w:cs="Times New Roman"/>
          <w:b/>
          <w:bCs/>
          <w:sz w:val="24"/>
          <w:szCs w:val="24"/>
        </w:rPr>
      </w:pPr>
      <w:r w:rsidRPr="00694B65">
        <w:rPr>
          <w:rFonts w:ascii="Times New Roman" w:eastAsia="Trebuchet MS" w:hAnsi="Times New Roman" w:cs="Times New Roman"/>
          <w:b/>
          <w:bCs/>
          <w:sz w:val="24"/>
          <w:szCs w:val="24"/>
        </w:rPr>
        <w:t>EVALUACIÓN</w:t>
      </w:r>
      <w:r w:rsidR="0053407E">
        <w:rPr>
          <w:rFonts w:ascii="Times New Roman" w:eastAsia="Trebuchet MS" w:hAnsi="Times New Roman" w:cs="Times New Roman"/>
          <w:b/>
          <w:bCs/>
          <w:sz w:val="24"/>
          <w:szCs w:val="24"/>
        </w:rPr>
        <w:t xml:space="preserve"> FINAL</w:t>
      </w:r>
    </w:p>
    <w:p w14:paraId="13509152" w14:textId="118DB022" w:rsidR="002B007F" w:rsidRDefault="002B007F" w:rsidP="002B007F">
      <w:pPr>
        <w:pStyle w:val="Prrafodelista"/>
        <w:numPr>
          <w:ilvl w:val="0"/>
          <w:numId w:val="6"/>
        </w:num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t>Elaboración de un Trabajo Final Integrador</w:t>
      </w:r>
      <w:r w:rsidR="0053407E">
        <w:rPr>
          <w:rFonts w:ascii="Times New Roman" w:eastAsia="Trebuchet MS" w:hAnsi="Times New Roman" w:cs="Times New Roman"/>
          <w:sz w:val="24"/>
          <w:szCs w:val="24"/>
        </w:rPr>
        <w:t xml:space="preserve"> </w:t>
      </w:r>
      <w:r w:rsidR="00BF48D2">
        <w:rPr>
          <w:rFonts w:ascii="Times New Roman" w:eastAsia="Trebuchet MS" w:hAnsi="Times New Roman" w:cs="Times New Roman"/>
          <w:sz w:val="24"/>
          <w:szCs w:val="24"/>
        </w:rPr>
        <w:t>con defensa</w:t>
      </w:r>
      <w:r w:rsidR="0053407E">
        <w:rPr>
          <w:rFonts w:ascii="Times New Roman" w:eastAsia="Trebuchet MS" w:hAnsi="Times New Roman" w:cs="Times New Roman"/>
          <w:sz w:val="24"/>
          <w:szCs w:val="24"/>
        </w:rPr>
        <w:t xml:space="preserve"> en  coloquio.</w:t>
      </w:r>
    </w:p>
    <w:p w14:paraId="14E3A566" w14:textId="77777777" w:rsidR="002B007F" w:rsidRDefault="002B007F" w:rsidP="002B007F">
      <w:pPr>
        <w:spacing w:after="0" w:line="276" w:lineRule="auto"/>
        <w:jc w:val="both"/>
        <w:rPr>
          <w:rFonts w:ascii="Times New Roman" w:hAnsi="Times New Roman" w:cs="Times New Roman"/>
          <w:b/>
          <w:bCs/>
          <w:sz w:val="24"/>
        </w:rPr>
      </w:pPr>
    </w:p>
    <w:p w14:paraId="7C4CECC7" w14:textId="77777777" w:rsidR="002B007F" w:rsidRPr="00B811F4" w:rsidRDefault="002B007F" w:rsidP="002B007F">
      <w:pPr>
        <w:spacing w:after="0" w:line="276" w:lineRule="auto"/>
        <w:jc w:val="both"/>
        <w:rPr>
          <w:rFonts w:ascii="Times New Roman" w:hAnsi="Times New Roman" w:cs="Times New Roman"/>
          <w:b/>
          <w:bCs/>
          <w:sz w:val="24"/>
        </w:rPr>
      </w:pPr>
      <w:r w:rsidRPr="00B811F4">
        <w:rPr>
          <w:rFonts w:ascii="Times New Roman" w:hAnsi="Times New Roman" w:cs="Times New Roman"/>
          <w:b/>
          <w:bCs/>
          <w:sz w:val="24"/>
        </w:rPr>
        <w:t>REQUISITOS   PARA LA INSCRIPCIÓN</w:t>
      </w:r>
    </w:p>
    <w:p w14:paraId="2E248D5F" w14:textId="77777777" w:rsidR="002B007F" w:rsidRPr="001D5EEB" w:rsidRDefault="002B007F" w:rsidP="002B007F">
      <w:pPr>
        <w:numPr>
          <w:ilvl w:val="0"/>
          <w:numId w:val="7"/>
        </w:numPr>
        <w:spacing w:after="200" w:line="276" w:lineRule="auto"/>
        <w:ind w:left="1080"/>
        <w:jc w:val="both"/>
        <w:rPr>
          <w:rFonts w:ascii="Times New Roman" w:eastAsia="Arial" w:hAnsi="Times New Roman" w:cs="Times New Roman"/>
          <w:sz w:val="24"/>
          <w:szCs w:val="24"/>
        </w:rPr>
      </w:pPr>
      <w:r w:rsidRPr="001D5EEB">
        <w:rPr>
          <w:rFonts w:ascii="Times New Roman" w:eastAsia="Arial" w:hAnsi="Times New Roman" w:cs="Times New Roman"/>
          <w:sz w:val="24"/>
          <w:szCs w:val="24"/>
        </w:rPr>
        <w:t>Fotocopia del D.N.I. (1ra y 2da hoja)</w:t>
      </w:r>
    </w:p>
    <w:p w14:paraId="4B5051C0" w14:textId="77777777" w:rsidR="002B007F" w:rsidRPr="00935C24" w:rsidRDefault="002B007F" w:rsidP="002B007F">
      <w:pPr>
        <w:numPr>
          <w:ilvl w:val="0"/>
          <w:numId w:val="7"/>
        </w:numPr>
        <w:spacing w:after="200" w:line="276" w:lineRule="auto"/>
        <w:ind w:left="1080"/>
        <w:jc w:val="both"/>
        <w:rPr>
          <w:rFonts w:ascii="Times New Roman" w:eastAsia="Arial" w:hAnsi="Times New Roman" w:cs="Times New Roman"/>
          <w:sz w:val="24"/>
          <w:szCs w:val="24"/>
        </w:rPr>
      </w:pPr>
      <w:r w:rsidRPr="001D5EEB">
        <w:rPr>
          <w:rFonts w:ascii="Times New Roman" w:eastAsia="Arial" w:hAnsi="Times New Roman" w:cs="Times New Roman"/>
          <w:sz w:val="24"/>
          <w:szCs w:val="24"/>
        </w:rPr>
        <w:t>Fotocopia del Título Docente/profesional</w:t>
      </w:r>
    </w:p>
    <w:p w14:paraId="635CFD3A" w14:textId="77777777" w:rsidR="002B007F" w:rsidRPr="00694B65" w:rsidRDefault="002B007F" w:rsidP="002B007F">
      <w:pPr>
        <w:pStyle w:val="Default"/>
        <w:spacing w:line="276" w:lineRule="auto"/>
        <w:jc w:val="both"/>
        <w:rPr>
          <w:rFonts w:ascii="Times New Roman" w:hAnsi="Times New Roman" w:cs="Times New Roman"/>
          <w:b/>
          <w:bCs/>
          <w:iCs/>
          <w:color w:val="auto"/>
        </w:rPr>
      </w:pPr>
    </w:p>
    <w:p w14:paraId="016B890B" w14:textId="447EAF6A" w:rsidR="002B007F" w:rsidRDefault="002B007F" w:rsidP="002B007F">
      <w:pPr>
        <w:pStyle w:val="Default"/>
        <w:spacing w:line="276" w:lineRule="auto"/>
        <w:jc w:val="both"/>
        <w:rPr>
          <w:rFonts w:ascii="Times New Roman" w:hAnsi="Times New Roman" w:cs="Times New Roman"/>
          <w:b/>
          <w:bCs/>
          <w:iCs/>
          <w:color w:val="auto"/>
          <w:lang w:val="es-ES"/>
        </w:rPr>
      </w:pPr>
      <w:r w:rsidRPr="00694B65">
        <w:rPr>
          <w:rFonts w:ascii="Times New Roman" w:hAnsi="Times New Roman" w:cs="Times New Roman"/>
          <w:b/>
          <w:bCs/>
          <w:iCs/>
          <w:color w:val="auto"/>
          <w:lang w:val="es-ES"/>
        </w:rPr>
        <w:t xml:space="preserve">CARGA HORARIA: </w:t>
      </w:r>
      <w:r w:rsidR="00BF48D2">
        <w:rPr>
          <w:rFonts w:ascii="Times New Roman" w:hAnsi="Times New Roman" w:cs="Times New Roman"/>
          <w:b/>
          <w:bCs/>
          <w:iCs/>
          <w:color w:val="auto"/>
          <w:lang w:val="es-ES"/>
        </w:rPr>
        <w:t xml:space="preserve">260 </w:t>
      </w:r>
      <w:r w:rsidR="006A3655" w:rsidRPr="006A3655">
        <w:rPr>
          <w:rFonts w:ascii="Times New Roman" w:hAnsi="Times New Roman" w:cs="Times New Roman"/>
          <w:b/>
          <w:bCs/>
          <w:iCs/>
          <w:color w:val="auto"/>
        </w:rPr>
        <w:t>Horas Reloj</w:t>
      </w:r>
    </w:p>
    <w:p w14:paraId="15751ED9" w14:textId="77777777" w:rsidR="002B007F" w:rsidRDefault="002B007F" w:rsidP="002B007F">
      <w:pPr>
        <w:pStyle w:val="Default"/>
        <w:spacing w:line="276" w:lineRule="auto"/>
        <w:jc w:val="both"/>
        <w:rPr>
          <w:rFonts w:ascii="Times New Roman" w:hAnsi="Times New Roman" w:cs="Times New Roman"/>
          <w:b/>
          <w:bCs/>
          <w:iCs/>
          <w:color w:val="auto"/>
          <w:lang w:val="es-ES"/>
        </w:rPr>
      </w:pPr>
    </w:p>
    <w:p w14:paraId="66EFEBD5" w14:textId="77777777" w:rsidR="002B007F" w:rsidRDefault="002B007F" w:rsidP="002B007F">
      <w:pPr>
        <w:rPr>
          <w:rFonts w:ascii="Times New Roman" w:hAnsi="Times New Roman" w:cs="Times New Roman"/>
          <w:b/>
          <w:bCs/>
          <w:sz w:val="24"/>
          <w:szCs w:val="24"/>
        </w:rPr>
      </w:pPr>
    </w:p>
    <w:p w14:paraId="6830219B" w14:textId="77777777" w:rsidR="002B007F" w:rsidRPr="00694B65" w:rsidRDefault="002B007F" w:rsidP="002B007F">
      <w:pPr>
        <w:rPr>
          <w:rFonts w:ascii="Times New Roman" w:hAnsi="Times New Roman" w:cs="Times New Roman"/>
          <w:b/>
          <w:bCs/>
          <w:sz w:val="24"/>
          <w:szCs w:val="24"/>
        </w:rPr>
      </w:pPr>
    </w:p>
    <w:p w14:paraId="48654B2E" w14:textId="77777777" w:rsidR="002B007F" w:rsidRPr="00425E3E" w:rsidRDefault="002B007F" w:rsidP="00232672">
      <w:pPr>
        <w:pStyle w:val="NormalWeb"/>
        <w:shd w:val="clear" w:color="auto" w:fill="FFFFFF"/>
        <w:spacing w:before="0" w:beforeAutospacing="0" w:after="360" w:afterAutospacing="0" w:line="276" w:lineRule="auto"/>
        <w:jc w:val="both"/>
        <w:textAlignment w:val="baseline"/>
        <w:rPr>
          <w:b/>
          <w:color w:val="FF0000"/>
          <w:lang w:val="es-AR"/>
        </w:rPr>
      </w:pPr>
    </w:p>
    <w:p w14:paraId="66F32D42" w14:textId="77777777" w:rsidR="004D0935" w:rsidRPr="004D0935" w:rsidRDefault="004D0935" w:rsidP="00232672">
      <w:pPr>
        <w:pStyle w:val="Default"/>
        <w:spacing w:line="276" w:lineRule="auto"/>
        <w:jc w:val="both"/>
        <w:rPr>
          <w:b/>
          <w:bCs/>
          <w:iCs/>
          <w:color w:val="auto"/>
        </w:rPr>
      </w:pPr>
    </w:p>
    <w:p w14:paraId="1BD383FE" w14:textId="77777777" w:rsidR="00640894" w:rsidRPr="00425E3E" w:rsidRDefault="00640894">
      <w:pPr>
        <w:rPr>
          <w:rFonts w:ascii="Times New Roman" w:hAnsi="Times New Roman" w:cs="Times New Roman"/>
          <w:b/>
          <w:bCs/>
        </w:rPr>
      </w:pPr>
    </w:p>
    <w:sectPr w:rsidR="00640894" w:rsidRPr="00425E3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AAEF" w14:textId="77777777" w:rsidR="002C6698" w:rsidRDefault="002C6698" w:rsidP="00640894">
      <w:pPr>
        <w:spacing w:after="0" w:line="240" w:lineRule="auto"/>
      </w:pPr>
      <w:r>
        <w:separator/>
      </w:r>
    </w:p>
  </w:endnote>
  <w:endnote w:type="continuationSeparator" w:id="0">
    <w:p w14:paraId="38F6122F" w14:textId="77777777" w:rsidR="002C6698" w:rsidRDefault="002C6698" w:rsidP="006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97AA" w14:textId="77777777" w:rsidR="002C6698" w:rsidRDefault="002C6698" w:rsidP="00640894">
      <w:pPr>
        <w:spacing w:after="0" w:line="240" w:lineRule="auto"/>
      </w:pPr>
      <w:r>
        <w:separator/>
      </w:r>
    </w:p>
  </w:footnote>
  <w:footnote w:type="continuationSeparator" w:id="0">
    <w:p w14:paraId="08334ABA" w14:textId="77777777" w:rsidR="002C6698" w:rsidRDefault="002C6698" w:rsidP="0064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B837" w14:textId="7AFFF1EC" w:rsidR="00640894" w:rsidRDefault="00640894">
    <w:pPr>
      <w:pStyle w:val="Encabezado"/>
    </w:pPr>
    <w:r>
      <w:rPr>
        <w:noProof/>
      </w:rPr>
      <w:drawing>
        <wp:inline distT="0" distB="0" distL="0" distR="0" wp14:anchorId="47F0DEA6" wp14:editId="7E9A6024">
          <wp:extent cx="1133475" cy="700189"/>
          <wp:effectExtent l="0" t="0" r="0" b="508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397" cy="71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9B3"/>
    <w:multiLevelType w:val="multilevel"/>
    <w:tmpl w:val="5302DFB6"/>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1" w15:restartNumberingAfterBreak="0">
    <w:nsid w:val="0C5833A1"/>
    <w:multiLevelType w:val="hybridMultilevel"/>
    <w:tmpl w:val="DFC4FCC8"/>
    <w:lvl w:ilvl="0" w:tplc="580A0001">
      <w:start w:val="1"/>
      <w:numFmt w:val="bullet"/>
      <w:lvlText w:val=""/>
      <w:lvlJc w:val="left"/>
      <w:pPr>
        <w:ind w:left="780" w:hanging="360"/>
      </w:pPr>
      <w:rPr>
        <w:rFonts w:ascii="Symbol" w:hAnsi="Symbol" w:hint="default"/>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 w15:restartNumberingAfterBreak="0">
    <w:nsid w:val="1FC0479E"/>
    <w:multiLevelType w:val="hybridMultilevel"/>
    <w:tmpl w:val="49D02C1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32B74E33"/>
    <w:multiLevelType w:val="hybridMultilevel"/>
    <w:tmpl w:val="721620D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3615E6C"/>
    <w:multiLevelType w:val="multilevel"/>
    <w:tmpl w:val="5302DFB6"/>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5" w15:restartNumberingAfterBreak="0">
    <w:nsid w:val="359D1122"/>
    <w:multiLevelType w:val="hybridMultilevel"/>
    <w:tmpl w:val="FEE89B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92E6236"/>
    <w:multiLevelType w:val="hybridMultilevel"/>
    <w:tmpl w:val="1116DFA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45312DF8"/>
    <w:multiLevelType w:val="hybridMultilevel"/>
    <w:tmpl w:val="657CBFA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F8D1369"/>
    <w:multiLevelType w:val="multilevel"/>
    <w:tmpl w:val="B13E23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0AE762D"/>
    <w:multiLevelType w:val="hybridMultilevel"/>
    <w:tmpl w:val="72DA783C"/>
    <w:lvl w:ilvl="0" w:tplc="98D819A6">
      <w:numFmt w:val="bullet"/>
      <w:lvlText w:val="-"/>
      <w:lvlJc w:val="left"/>
      <w:pPr>
        <w:ind w:left="720" w:hanging="360"/>
      </w:pPr>
      <w:rPr>
        <w:rFonts w:ascii="Helvetica" w:eastAsia="Times New Roman" w:hAnsi="Helvetic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C017A3"/>
    <w:multiLevelType w:val="multilevel"/>
    <w:tmpl w:val="FF562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8E42E5"/>
    <w:multiLevelType w:val="multilevel"/>
    <w:tmpl w:val="152C7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794FAB"/>
    <w:multiLevelType w:val="hybridMultilevel"/>
    <w:tmpl w:val="DFF41C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DBC1220"/>
    <w:multiLevelType w:val="hybridMultilevel"/>
    <w:tmpl w:val="0464CA38"/>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E447B19"/>
    <w:multiLevelType w:val="hybridMultilevel"/>
    <w:tmpl w:val="94BEE89E"/>
    <w:lvl w:ilvl="0" w:tplc="A0C67230">
      <w:start w:val="1"/>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15:restartNumberingAfterBreak="0">
    <w:nsid w:val="72240FF2"/>
    <w:multiLevelType w:val="multilevel"/>
    <w:tmpl w:val="CF9E5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BC6D53"/>
    <w:multiLevelType w:val="hybridMultilevel"/>
    <w:tmpl w:val="5F3C02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75824CDF"/>
    <w:multiLevelType w:val="hybridMultilevel"/>
    <w:tmpl w:val="758023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76DB0C50"/>
    <w:multiLevelType w:val="multilevel"/>
    <w:tmpl w:val="2BBAC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FE1470"/>
    <w:multiLevelType w:val="hybridMultilevel"/>
    <w:tmpl w:val="303E1F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A457FDD"/>
    <w:multiLevelType w:val="hybridMultilevel"/>
    <w:tmpl w:val="5622AD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7B611820"/>
    <w:multiLevelType w:val="multilevel"/>
    <w:tmpl w:val="4E44E2A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16cid:durableId="2007174520">
    <w:abstractNumId w:val="12"/>
  </w:num>
  <w:num w:numId="2" w16cid:durableId="218514670">
    <w:abstractNumId w:val="13"/>
  </w:num>
  <w:num w:numId="3" w16cid:durableId="748309038">
    <w:abstractNumId w:val="14"/>
  </w:num>
  <w:num w:numId="4" w16cid:durableId="1600792033">
    <w:abstractNumId w:val="19"/>
  </w:num>
  <w:num w:numId="5" w16cid:durableId="1144859421">
    <w:abstractNumId w:val="9"/>
  </w:num>
  <w:num w:numId="6" w16cid:durableId="39139278">
    <w:abstractNumId w:val="2"/>
  </w:num>
  <w:num w:numId="7" w16cid:durableId="2091386235">
    <w:abstractNumId w:val="21"/>
  </w:num>
  <w:num w:numId="8" w16cid:durableId="1378971719">
    <w:abstractNumId w:val="5"/>
  </w:num>
  <w:num w:numId="9" w16cid:durableId="815072478">
    <w:abstractNumId w:val="16"/>
  </w:num>
  <w:num w:numId="10" w16cid:durableId="493113026">
    <w:abstractNumId w:val="3"/>
  </w:num>
  <w:num w:numId="11" w16cid:durableId="2064253205">
    <w:abstractNumId w:val="6"/>
  </w:num>
  <w:num w:numId="12" w16cid:durableId="656298892">
    <w:abstractNumId w:val="20"/>
  </w:num>
  <w:num w:numId="13" w16cid:durableId="265584088">
    <w:abstractNumId w:val="18"/>
  </w:num>
  <w:num w:numId="14" w16cid:durableId="264776035">
    <w:abstractNumId w:val="0"/>
  </w:num>
  <w:num w:numId="15" w16cid:durableId="565070010">
    <w:abstractNumId w:val="11"/>
  </w:num>
  <w:num w:numId="16" w16cid:durableId="1504738612">
    <w:abstractNumId w:val="10"/>
  </w:num>
  <w:num w:numId="17" w16cid:durableId="2066291677">
    <w:abstractNumId w:val="15"/>
  </w:num>
  <w:num w:numId="18" w16cid:durableId="1857841576">
    <w:abstractNumId w:val="8"/>
  </w:num>
  <w:num w:numId="19" w16cid:durableId="518586860">
    <w:abstractNumId w:val="17"/>
  </w:num>
  <w:num w:numId="20" w16cid:durableId="214319254">
    <w:abstractNumId w:val="1"/>
  </w:num>
  <w:num w:numId="21" w16cid:durableId="1539463342">
    <w:abstractNumId w:val="7"/>
  </w:num>
  <w:num w:numId="22" w16cid:durableId="1474257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94"/>
    <w:rsid w:val="000262E1"/>
    <w:rsid w:val="00182029"/>
    <w:rsid w:val="00232672"/>
    <w:rsid w:val="002A0CA1"/>
    <w:rsid w:val="002B007F"/>
    <w:rsid w:val="002C6698"/>
    <w:rsid w:val="002D1F6F"/>
    <w:rsid w:val="00324894"/>
    <w:rsid w:val="003A56E2"/>
    <w:rsid w:val="003D5691"/>
    <w:rsid w:val="003F39C3"/>
    <w:rsid w:val="00425E3E"/>
    <w:rsid w:val="004D0935"/>
    <w:rsid w:val="0053407E"/>
    <w:rsid w:val="00546607"/>
    <w:rsid w:val="005528A0"/>
    <w:rsid w:val="00561576"/>
    <w:rsid w:val="00640894"/>
    <w:rsid w:val="006A3655"/>
    <w:rsid w:val="006C7DFF"/>
    <w:rsid w:val="00881B03"/>
    <w:rsid w:val="008D73C9"/>
    <w:rsid w:val="00956E53"/>
    <w:rsid w:val="009C7082"/>
    <w:rsid w:val="00A44637"/>
    <w:rsid w:val="00A470FB"/>
    <w:rsid w:val="00A62AD7"/>
    <w:rsid w:val="00A76796"/>
    <w:rsid w:val="00AC7F2F"/>
    <w:rsid w:val="00BF48D2"/>
    <w:rsid w:val="00D36C82"/>
    <w:rsid w:val="00D65813"/>
    <w:rsid w:val="00DF7327"/>
    <w:rsid w:val="00E37288"/>
    <w:rsid w:val="00E977F8"/>
    <w:rsid w:val="00F3512D"/>
    <w:rsid w:val="00F60EE2"/>
    <w:rsid w:val="00FF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AF75"/>
  <w15:chartTrackingRefBased/>
  <w15:docId w15:val="{34733D04-280F-443D-84A2-C30A7284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link w:val="Ttulo1Car"/>
    <w:uiPriority w:val="9"/>
    <w:qFormat/>
    <w:rsid w:val="00640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0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08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08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08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08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08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08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08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894"/>
    <w:rPr>
      <w:rFonts w:asciiTheme="majorHAnsi" w:eastAsiaTheme="majorEastAsia" w:hAnsiTheme="majorHAnsi" w:cstheme="majorBidi"/>
      <w:color w:val="0F4761" w:themeColor="accent1" w:themeShade="BF"/>
      <w:sz w:val="40"/>
      <w:szCs w:val="40"/>
      <w:lang w:val="es-AR"/>
    </w:rPr>
  </w:style>
  <w:style w:type="character" w:customStyle="1" w:styleId="Ttulo2Car">
    <w:name w:val="Título 2 Car"/>
    <w:basedOn w:val="Fuentedeprrafopredeter"/>
    <w:link w:val="Ttulo2"/>
    <w:uiPriority w:val="9"/>
    <w:semiHidden/>
    <w:rsid w:val="00640894"/>
    <w:rPr>
      <w:rFonts w:asciiTheme="majorHAnsi" w:eastAsiaTheme="majorEastAsia" w:hAnsiTheme="majorHAnsi" w:cstheme="majorBidi"/>
      <w:color w:val="0F4761" w:themeColor="accent1" w:themeShade="BF"/>
      <w:sz w:val="32"/>
      <w:szCs w:val="32"/>
      <w:lang w:val="es-AR"/>
    </w:rPr>
  </w:style>
  <w:style w:type="character" w:customStyle="1" w:styleId="Ttulo3Car">
    <w:name w:val="Título 3 Car"/>
    <w:basedOn w:val="Fuentedeprrafopredeter"/>
    <w:link w:val="Ttulo3"/>
    <w:uiPriority w:val="9"/>
    <w:semiHidden/>
    <w:rsid w:val="00640894"/>
    <w:rPr>
      <w:rFonts w:eastAsiaTheme="majorEastAsia" w:cstheme="majorBidi"/>
      <w:color w:val="0F4761" w:themeColor="accent1" w:themeShade="BF"/>
      <w:sz w:val="28"/>
      <w:szCs w:val="28"/>
      <w:lang w:val="es-AR"/>
    </w:rPr>
  </w:style>
  <w:style w:type="character" w:customStyle="1" w:styleId="Ttulo4Car">
    <w:name w:val="Título 4 Car"/>
    <w:basedOn w:val="Fuentedeprrafopredeter"/>
    <w:link w:val="Ttulo4"/>
    <w:uiPriority w:val="9"/>
    <w:semiHidden/>
    <w:rsid w:val="00640894"/>
    <w:rPr>
      <w:rFonts w:eastAsiaTheme="majorEastAsia" w:cstheme="majorBidi"/>
      <w:i/>
      <w:iCs/>
      <w:color w:val="0F4761" w:themeColor="accent1" w:themeShade="BF"/>
      <w:lang w:val="es-AR"/>
    </w:rPr>
  </w:style>
  <w:style w:type="character" w:customStyle="1" w:styleId="Ttulo5Car">
    <w:name w:val="Título 5 Car"/>
    <w:basedOn w:val="Fuentedeprrafopredeter"/>
    <w:link w:val="Ttulo5"/>
    <w:uiPriority w:val="9"/>
    <w:semiHidden/>
    <w:rsid w:val="00640894"/>
    <w:rPr>
      <w:rFonts w:eastAsiaTheme="majorEastAsia" w:cstheme="majorBidi"/>
      <w:color w:val="0F4761" w:themeColor="accent1" w:themeShade="BF"/>
      <w:lang w:val="es-AR"/>
    </w:rPr>
  </w:style>
  <w:style w:type="character" w:customStyle="1" w:styleId="Ttulo6Car">
    <w:name w:val="Título 6 Car"/>
    <w:basedOn w:val="Fuentedeprrafopredeter"/>
    <w:link w:val="Ttulo6"/>
    <w:uiPriority w:val="9"/>
    <w:semiHidden/>
    <w:rsid w:val="00640894"/>
    <w:rPr>
      <w:rFonts w:eastAsiaTheme="majorEastAsia" w:cstheme="majorBidi"/>
      <w:i/>
      <w:iCs/>
      <w:color w:val="595959" w:themeColor="text1" w:themeTint="A6"/>
      <w:lang w:val="es-AR"/>
    </w:rPr>
  </w:style>
  <w:style w:type="character" w:customStyle="1" w:styleId="Ttulo7Car">
    <w:name w:val="Título 7 Car"/>
    <w:basedOn w:val="Fuentedeprrafopredeter"/>
    <w:link w:val="Ttulo7"/>
    <w:uiPriority w:val="9"/>
    <w:semiHidden/>
    <w:rsid w:val="00640894"/>
    <w:rPr>
      <w:rFonts w:eastAsiaTheme="majorEastAsia" w:cstheme="majorBidi"/>
      <w:color w:val="595959" w:themeColor="text1" w:themeTint="A6"/>
      <w:lang w:val="es-AR"/>
    </w:rPr>
  </w:style>
  <w:style w:type="character" w:customStyle="1" w:styleId="Ttulo8Car">
    <w:name w:val="Título 8 Car"/>
    <w:basedOn w:val="Fuentedeprrafopredeter"/>
    <w:link w:val="Ttulo8"/>
    <w:uiPriority w:val="9"/>
    <w:semiHidden/>
    <w:rsid w:val="00640894"/>
    <w:rPr>
      <w:rFonts w:eastAsiaTheme="majorEastAsia" w:cstheme="majorBidi"/>
      <w:i/>
      <w:iCs/>
      <w:color w:val="272727" w:themeColor="text1" w:themeTint="D8"/>
      <w:lang w:val="es-AR"/>
    </w:rPr>
  </w:style>
  <w:style w:type="character" w:customStyle="1" w:styleId="Ttulo9Car">
    <w:name w:val="Título 9 Car"/>
    <w:basedOn w:val="Fuentedeprrafopredeter"/>
    <w:link w:val="Ttulo9"/>
    <w:uiPriority w:val="9"/>
    <w:semiHidden/>
    <w:rsid w:val="00640894"/>
    <w:rPr>
      <w:rFonts w:eastAsiaTheme="majorEastAsia" w:cstheme="majorBidi"/>
      <w:color w:val="272727" w:themeColor="text1" w:themeTint="D8"/>
      <w:lang w:val="es-AR"/>
    </w:rPr>
  </w:style>
  <w:style w:type="paragraph" w:styleId="Ttulo">
    <w:name w:val="Title"/>
    <w:basedOn w:val="Normal"/>
    <w:next w:val="Normal"/>
    <w:link w:val="TtuloCar"/>
    <w:uiPriority w:val="10"/>
    <w:qFormat/>
    <w:rsid w:val="00640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0894"/>
    <w:rPr>
      <w:rFonts w:asciiTheme="majorHAnsi" w:eastAsiaTheme="majorEastAsia" w:hAnsiTheme="majorHAnsi" w:cstheme="majorBidi"/>
      <w:spacing w:val="-10"/>
      <w:kern w:val="28"/>
      <w:sz w:val="56"/>
      <w:szCs w:val="56"/>
      <w:lang w:val="es-AR"/>
    </w:rPr>
  </w:style>
  <w:style w:type="paragraph" w:styleId="Subttulo">
    <w:name w:val="Subtitle"/>
    <w:basedOn w:val="Normal"/>
    <w:next w:val="Normal"/>
    <w:link w:val="SubttuloCar"/>
    <w:uiPriority w:val="11"/>
    <w:qFormat/>
    <w:rsid w:val="006408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0894"/>
    <w:rPr>
      <w:rFonts w:eastAsiaTheme="majorEastAsia" w:cstheme="majorBidi"/>
      <w:color w:val="595959" w:themeColor="text1" w:themeTint="A6"/>
      <w:spacing w:val="15"/>
      <w:sz w:val="28"/>
      <w:szCs w:val="28"/>
      <w:lang w:val="es-AR"/>
    </w:rPr>
  </w:style>
  <w:style w:type="paragraph" w:styleId="Cita">
    <w:name w:val="Quote"/>
    <w:basedOn w:val="Normal"/>
    <w:next w:val="Normal"/>
    <w:link w:val="CitaCar"/>
    <w:uiPriority w:val="29"/>
    <w:qFormat/>
    <w:rsid w:val="00640894"/>
    <w:pPr>
      <w:spacing w:before="160"/>
      <w:jc w:val="center"/>
    </w:pPr>
    <w:rPr>
      <w:i/>
      <w:iCs/>
      <w:color w:val="404040" w:themeColor="text1" w:themeTint="BF"/>
    </w:rPr>
  </w:style>
  <w:style w:type="character" w:customStyle="1" w:styleId="CitaCar">
    <w:name w:val="Cita Car"/>
    <w:basedOn w:val="Fuentedeprrafopredeter"/>
    <w:link w:val="Cita"/>
    <w:uiPriority w:val="29"/>
    <w:rsid w:val="00640894"/>
    <w:rPr>
      <w:i/>
      <w:iCs/>
      <w:color w:val="404040" w:themeColor="text1" w:themeTint="BF"/>
      <w:lang w:val="es-AR"/>
    </w:rPr>
  </w:style>
  <w:style w:type="paragraph" w:styleId="Prrafodelista">
    <w:name w:val="List Paragraph"/>
    <w:basedOn w:val="Normal"/>
    <w:uiPriority w:val="1"/>
    <w:qFormat/>
    <w:rsid w:val="00640894"/>
    <w:pPr>
      <w:ind w:left="720"/>
      <w:contextualSpacing/>
    </w:pPr>
  </w:style>
  <w:style w:type="character" w:styleId="nfasisintenso">
    <w:name w:val="Intense Emphasis"/>
    <w:basedOn w:val="Fuentedeprrafopredeter"/>
    <w:uiPriority w:val="21"/>
    <w:qFormat/>
    <w:rsid w:val="00640894"/>
    <w:rPr>
      <w:i/>
      <w:iCs/>
      <w:color w:val="0F4761" w:themeColor="accent1" w:themeShade="BF"/>
    </w:rPr>
  </w:style>
  <w:style w:type="paragraph" w:styleId="Citadestacada">
    <w:name w:val="Intense Quote"/>
    <w:basedOn w:val="Normal"/>
    <w:next w:val="Normal"/>
    <w:link w:val="CitadestacadaCar"/>
    <w:uiPriority w:val="30"/>
    <w:qFormat/>
    <w:rsid w:val="00640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0894"/>
    <w:rPr>
      <w:i/>
      <w:iCs/>
      <w:color w:val="0F4761" w:themeColor="accent1" w:themeShade="BF"/>
      <w:lang w:val="es-AR"/>
    </w:rPr>
  </w:style>
  <w:style w:type="character" w:styleId="Referenciaintensa">
    <w:name w:val="Intense Reference"/>
    <w:basedOn w:val="Fuentedeprrafopredeter"/>
    <w:uiPriority w:val="32"/>
    <w:qFormat/>
    <w:rsid w:val="00640894"/>
    <w:rPr>
      <w:b/>
      <w:bCs/>
      <w:smallCaps/>
      <w:color w:val="0F4761" w:themeColor="accent1" w:themeShade="BF"/>
      <w:spacing w:val="5"/>
    </w:rPr>
  </w:style>
  <w:style w:type="paragraph" w:styleId="Encabezado">
    <w:name w:val="header"/>
    <w:basedOn w:val="Normal"/>
    <w:link w:val="EncabezadoCar"/>
    <w:uiPriority w:val="99"/>
    <w:unhideWhenUsed/>
    <w:rsid w:val="00640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894"/>
    <w:rPr>
      <w:lang w:val="es-AR"/>
    </w:rPr>
  </w:style>
  <w:style w:type="paragraph" w:styleId="Piedepgina">
    <w:name w:val="footer"/>
    <w:basedOn w:val="Normal"/>
    <w:link w:val="PiedepginaCar"/>
    <w:uiPriority w:val="99"/>
    <w:unhideWhenUsed/>
    <w:rsid w:val="00640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894"/>
    <w:rPr>
      <w:lang w:val="es-AR"/>
    </w:rPr>
  </w:style>
  <w:style w:type="paragraph" w:styleId="NormalWeb">
    <w:name w:val="Normal (Web)"/>
    <w:basedOn w:val="Normal"/>
    <w:uiPriority w:val="99"/>
    <w:unhideWhenUsed/>
    <w:rsid w:val="0064089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uiPriority w:val="22"/>
    <w:qFormat/>
    <w:rsid w:val="004D0935"/>
    <w:rPr>
      <w:b/>
      <w:bCs/>
    </w:rPr>
  </w:style>
  <w:style w:type="paragraph" w:customStyle="1" w:styleId="Default">
    <w:name w:val="Default"/>
    <w:rsid w:val="004D0935"/>
    <w:pPr>
      <w:autoSpaceDE w:val="0"/>
      <w:autoSpaceDN w:val="0"/>
      <w:adjustRightInd w:val="0"/>
      <w:spacing w:after="0" w:line="240" w:lineRule="auto"/>
    </w:pPr>
    <w:rPr>
      <w:rFonts w:ascii="Arial" w:eastAsia="Calibri" w:hAnsi="Arial" w:cs="Arial"/>
      <w:color w:val="000000"/>
      <w:kern w:val="0"/>
      <w:sz w:val="24"/>
      <w:szCs w:val="24"/>
      <w:lang w:val="es-AR"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1616</Words>
  <Characters>8890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Martinez Filomeno</dc:creator>
  <cp:keywords/>
  <dc:description/>
  <cp:lastModifiedBy>MAria Sandra Martinez Filomeno</cp:lastModifiedBy>
  <cp:revision>6</cp:revision>
  <dcterms:created xsi:type="dcterms:W3CDTF">2025-02-19T17:43:00Z</dcterms:created>
  <dcterms:modified xsi:type="dcterms:W3CDTF">2025-02-19T19:18:00Z</dcterms:modified>
</cp:coreProperties>
</file>